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31C82" w14:textId="6ADED946" w:rsidR="006A1572" w:rsidRPr="00207604" w:rsidRDefault="006A1572" w:rsidP="00213E92">
      <w:pPr>
        <w:spacing w:after="0"/>
      </w:pPr>
      <w:r w:rsidRPr="00207604">
        <w:t xml:space="preserve">ALGEMENE VOORWAARDEN VOOR DEELNAME AAN </w:t>
      </w:r>
      <w:r w:rsidR="00EC3FA7" w:rsidRPr="00207604">
        <w:t>DE D</w:t>
      </w:r>
      <w:r w:rsidR="000C0FCC" w:rsidRPr="00207604">
        <w:t>ORDTSE D</w:t>
      </w:r>
      <w:r w:rsidR="00EC3FA7" w:rsidRPr="00207604">
        <w:t xml:space="preserve">ECEMBERMARKT </w:t>
      </w:r>
    </w:p>
    <w:p w14:paraId="76696F3B" w14:textId="69CB16BF" w:rsidR="006A1572" w:rsidRDefault="006A1572" w:rsidP="00213E92">
      <w:pPr>
        <w:spacing w:after="0"/>
      </w:pPr>
      <w:r w:rsidRPr="00207604">
        <w:t xml:space="preserve">Onderstaande voorwaarden zijn van toepassing op </w:t>
      </w:r>
      <w:r w:rsidR="00EC3FA7" w:rsidRPr="00207604">
        <w:t>de te sluiten overeenkomst met de</w:t>
      </w:r>
      <w:r w:rsidR="008E1318" w:rsidRPr="00207604">
        <w:t xml:space="preserve"> organisatie van</w:t>
      </w:r>
      <w:r w:rsidR="00EC3FA7" w:rsidRPr="00207604">
        <w:t xml:space="preserve"> </w:t>
      </w:r>
      <w:r w:rsidR="000C0FCC" w:rsidRPr="00207604">
        <w:t xml:space="preserve">Dordtse </w:t>
      </w:r>
      <w:r w:rsidR="00EC3FA7" w:rsidRPr="00207604">
        <w:t>Decembermarkt, hierna te noemen de markt, het evenement of de organisatie</w:t>
      </w:r>
      <w:r w:rsidRPr="00207604">
        <w:t xml:space="preserve">. Afwijkingen van deze voorwaarden zijn uitsluitend bindend indien schriftelijk bevestigd door de organisatie.  </w:t>
      </w:r>
    </w:p>
    <w:p w14:paraId="0FBF901D" w14:textId="77777777" w:rsidR="00213E92" w:rsidRPr="00207604" w:rsidRDefault="00213E92" w:rsidP="00213E92">
      <w:pPr>
        <w:spacing w:after="0"/>
      </w:pPr>
    </w:p>
    <w:p w14:paraId="1C7D1CE3" w14:textId="77777777" w:rsidR="006A1572" w:rsidRPr="00207604" w:rsidRDefault="006A1572" w:rsidP="00213E92">
      <w:pPr>
        <w:spacing w:after="0"/>
        <w:ind w:right="157"/>
      </w:pPr>
      <w:r w:rsidRPr="00207604">
        <w:rPr>
          <w:u w:val="single" w:color="000000"/>
        </w:rPr>
        <w:t>Definities</w:t>
      </w:r>
    </w:p>
    <w:p w14:paraId="45DD19A1" w14:textId="3FF3B5DD" w:rsidR="006A1572" w:rsidRPr="00207604" w:rsidRDefault="006A1572" w:rsidP="00213E92">
      <w:pPr>
        <w:pStyle w:val="Lijstalinea"/>
        <w:numPr>
          <w:ilvl w:val="0"/>
          <w:numId w:val="14"/>
        </w:numPr>
        <w:spacing w:after="0"/>
        <w:ind w:right="157"/>
      </w:pPr>
      <w:r w:rsidRPr="00207604">
        <w:t xml:space="preserve">Deelnemers of standhouder: persoon of onderneming die deelneemt aan </w:t>
      </w:r>
      <w:r w:rsidR="00EC3FA7" w:rsidRPr="00207604">
        <w:t>de D</w:t>
      </w:r>
      <w:r w:rsidR="000C0FCC" w:rsidRPr="00207604">
        <w:t>ordtse D</w:t>
      </w:r>
      <w:r w:rsidR="00EC3FA7" w:rsidRPr="00207604">
        <w:t>ecembermarkt</w:t>
      </w:r>
      <w:r w:rsidR="008E1318" w:rsidRPr="00207604">
        <w:t>.</w:t>
      </w:r>
    </w:p>
    <w:p w14:paraId="432A9762" w14:textId="5B1949D8" w:rsidR="006A1572" w:rsidRPr="00207604" w:rsidRDefault="006A1572" w:rsidP="00213E92">
      <w:pPr>
        <w:pStyle w:val="Lijstalinea"/>
        <w:numPr>
          <w:ilvl w:val="0"/>
          <w:numId w:val="14"/>
        </w:numPr>
        <w:spacing w:after="0"/>
        <w:ind w:right="876"/>
      </w:pPr>
      <w:r w:rsidRPr="00207604">
        <w:t>De markt, de organisatie of het evenement:</w:t>
      </w:r>
      <w:r w:rsidR="00207604">
        <w:t xml:space="preserve"> d</w:t>
      </w:r>
      <w:r w:rsidR="00EC3FA7" w:rsidRPr="00207604">
        <w:t xml:space="preserve">e Decembermarkt van </w:t>
      </w:r>
      <w:r w:rsidR="00E0105E" w:rsidRPr="00207604">
        <w:t>Dordrecht Marketing &amp; Partners</w:t>
      </w:r>
      <w:r w:rsidR="00EC3FA7" w:rsidRPr="00207604">
        <w:t>.</w:t>
      </w:r>
    </w:p>
    <w:p w14:paraId="60DC1B33" w14:textId="45E9B315" w:rsidR="006A1572" w:rsidRPr="00207604" w:rsidRDefault="006A1572" w:rsidP="00213E92">
      <w:pPr>
        <w:pStyle w:val="Lijstalinea"/>
        <w:numPr>
          <w:ilvl w:val="0"/>
          <w:numId w:val="14"/>
        </w:numPr>
        <w:spacing w:after="0"/>
        <w:ind w:right="876"/>
        <w:rPr>
          <w:rFonts w:ascii="Courier New" w:eastAsia="Courier New" w:hAnsi="Courier New" w:cs="Courier New"/>
        </w:rPr>
      </w:pPr>
      <w:r w:rsidRPr="00207604">
        <w:t xml:space="preserve">Standplaats: </w:t>
      </w:r>
      <w:r w:rsidR="00207604" w:rsidRPr="00207604">
        <w:t>h</w:t>
      </w:r>
      <w:r w:rsidR="008E1318" w:rsidRPr="00207604">
        <w:t>et kersthuisje</w:t>
      </w:r>
      <w:r w:rsidRPr="00207604">
        <w:t xml:space="preserve"> of grondplek waar de deelnemer producten aanbiedt. </w:t>
      </w:r>
    </w:p>
    <w:p w14:paraId="4E2CFE3E" w14:textId="25A68A66" w:rsidR="006A1572" w:rsidRDefault="006A1572" w:rsidP="00213E92">
      <w:pPr>
        <w:pStyle w:val="Lijstalinea"/>
        <w:numPr>
          <w:ilvl w:val="0"/>
          <w:numId w:val="14"/>
        </w:numPr>
        <w:spacing w:after="0"/>
        <w:ind w:right="876"/>
      </w:pPr>
      <w:r w:rsidRPr="00207604">
        <w:t xml:space="preserve">Terrein: de locatie waar het evenement of de markt plaatsvindt. </w:t>
      </w:r>
    </w:p>
    <w:p w14:paraId="34511EA8" w14:textId="77777777" w:rsidR="00213E92" w:rsidRPr="00207604" w:rsidRDefault="00213E92" w:rsidP="00213E92">
      <w:pPr>
        <w:spacing w:after="0"/>
        <w:ind w:right="876"/>
      </w:pPr>
    </w:p>
    <w:p w14:paraId="2F2278AD" w14:textId="2BD0F1A1" w:rsidR="006A1572" w:rsidRPr="00207604" w:rsidRDefault="006A1572" w:rsidP="00213E92">
      <w:pPr>
        <w:pStyle w:val="Kop1"/>
        <w:spacing w:before="0" w:after="0"/>
        <w:ind w:left="360" w:hanging="360"/>
      </w:pPr>
      <w:r w:rsidRPr="00207604">
        <w:t>Acceptatie algemene voorwaarden</w:t>
      </w:r>
      <w:r w:rsidRPr="00207604">
        <w:rPr>
          <w:u w:color="000000"/>
        </w:rPr>
        <w:t xml:space="preserve"> </w:t>
      </w:r>
    </w:p>
    <w:p w14:paraId="587C4AC1" w14:textId="519F9AA8" w:rsidR="006A1572" w:rsidRPr="00207604" w:rsidRDefault="006A1572" w:rsidP="00213E92">
      <w:pPr>
        <w:numPr>
          <w:ilvl w:val="0"/>
          <w:numId w:val="1"/>
        </w:numPr>
        <w:spacing w:after="0" w:line="252" w:lineRule="auto"/>
        <w:ind w:left="708" w:hanging="360"/>
      </w:pPr>
      <w:r w:rsidRPr="00207604">
        <w:t xml:space="preserve">Elke deelnemer dient bekend te zijn met deze algemene voorwaarden en geeft door middel van het digitaal ondertekenen van het inschrijfformulier te kennen deze te accepteren. </w:t>
      </w:r>
    </w:p>
    <w:p w14:paraId="334CBA03" w14:textId="51B804C5" w:rsidR="006A1572" w:rsidRPr="00207604" w:rsidRDefault="006A1572" w:rsidP="00213E92">
      <w:pPr>
        <w:numPr>
          <w:ilvl w:val="0"/>
          <w:numId w:val="1"/>
        </w:numPr>
        <w:spacing w:after="0" w:line="252" w:lineRule="auto"/>
        <w:ind w:left="708" w:hanging="360"/>
      </w:pPr>
      <w:r w:rsidRPr="00207604">
        <w:t>Accepta</w:t>
      </w:r>
      <w:r w:rsidR="00712229" w:rsidRPr="00207604">
        <w:t>tie</w:t>
      </w:r>
      <w:r w:rsidRPr="00207604">
        <w:t xml:space="preserve"> van de algemene voorwaarden geldt voor de duur van</w:t>
      </w:r>
      <w:r w:rsidR="008E1318" w:rsidRPr="00207604">
        <w:t xml:space="preserve"> het evenement.</w:t>
      </w:r>
      <w:r w:rsidRPr="00207604">
        <w:t xml:space="preserve"> </w:t>
      </w:r>
    </w:p>
    <w:p w14:paraId="2188CE26" w14:textId="23C74BD8" w:rsidR="006A1572" w:rsidRDefault="006A1572" w:rsidP="00213E92">
      <w:pPr>
        <w:numPr>
          <w:ilvl w:val="0"/>
          <w:numId w:val="1"/>
        </w:numPr>
        <w:spacing w:after="0" w:line="252" w:lineRule="auto"/>
        <w:ind w:left="708" w:hanging="360"/>
      </w:pPr>
      <w:r w:rsidRPr="00207604">
        <w:t>Indien een inschrijver zich niet houdt aan de algemene voorwaarden is de organisatie gerech</w:t>
      </w:r>
      <w:r w:rsidR="00712229" w:rsidRPr="00207604">
        <w:t>t</w:t>
      </w:r>
      <w:r w:rsidRPr="00207604">
        <w:t xml:space="preserve">igd de deelnemer van verdere inschrijving/deelname uit te sluiten.  </w:t>
      </w:r>
    </w:p>
    <w:p w14:paraId="5419E5F4" w14:textId="77777777" w:rsidR="00213E92" w:rsidRPr="00207604" w:rsidRDefault="00213E92" w:rsidP="00213E92">
      <w:pPr>
        <w:spacing w:after="0" w:line="252" w:lineRule="auto"/>
      </w:pPr>
    </w:p>
    <w:p w14:paraId="18593F1B" w14:textId="77777777" w:rsidR="006A1572" w:rsidRPr="00207604" w:rsidRDefault="006A1572" w:rsidP="00213E92">
      <w:pPr>
        <w:pStyle w:val="Kop1"/>
        <w:spacing w:before="0" w:after="0"/>
        <w:ind w:left="360" w:hanging="360"/>
      </w:pPr>
      <w:r w:rsidRPr="00207604">
        <w:t>Aanmelding</w:t>
      </w:r>
      <w:r w:rsidRPr="00207604">
        <w:rPr>
          <w:u w:color="000000"/>
        </w:rPr>
        <w:t xml:space="preserve"> </w:t>
      </w:r>
    </w:p>
    <w:p w14:paraId="32D6A43C" w14:textId="0488831D" w:rsidR="006A1572" w:rsidRPr="00207604" w:rsidRDefault="006A1572" w:rsidP="00213E92">
      <w:pPr>
        <w:numPr>
          <w:ilvl w:val="0"/>
          <w:numId w:val="2"/>
        </w:numPr>
        <w:spacing w:after="0" w:line="252" w:lineRule="auto"/>
        <w:ind w:left="708" w:hanging="360"/>
      </w:pPr>
      <w:r w:rsidRPr="00207604">
        <w:t xml:space="preserve">Reservering van de </w:t>
      </w:r>
      <w:r w:rsidR="00712229" w:rsidRPr="00207604">
        <w:t>markt</w:t>
      </w:r>
      <w:r w:rsidRPr="00207604">
        <w:t xml:space="preserve"> bij de organisatie geschied</w:t>
      </w:r>
      <w:r w:rsidR="00E0105E" w:rsidRPr="00207604">
        <w:t>t</w:t>
      </w:r>
      <w:r w:rsidRPr="00207604">
        <w:t xml:space="preserve"> middels aanmelding via </w:t>
      </w:r>
      <w:r w:rsidR="008E1318" w:rsidRPr="00207604">
        <w:t>het digitale aanmeldformulier.</w:t>
      </w:r>
      <w:r w:rsidRPr="00207604">
        <w:t xml:space="preserve"> </w:t>
      </w:r>
    </w:p>
    <w:p w14:paraId="6F6758D4" w14:textId="3BFE95FB" w:rsidR="006A1572" w:rsidRPr="00207604" w:rsidRDefault="006A1572" w:rsidP="00213E92">
      <w:pPr>
        <w:numPr>
          <w:ilvl w:val="0"/>
          <w:numId w:val="2"/>
        </w:numPr>
        <w:spacing w:after="0" w:line="252" w:lineRule="auto"/>
        <w:ind w:left="708" w:hanging="360"/>
      </w:pPr>
      <w:r w:rsidRPr="00207604">
        <w:t xml:space="preserve">De organisatie behoudt zich het recht voor om deelnemers per markt of evenement te selecteren.  </w:t>
      </w:r>
    </w:p>
    <w:p w14:paraId="6AC79E58" w14:textId="328C7FE4" w:rsidR="006A1572" w:rsidRPr="00207604" w:rsidRDefault="006A1572" w:rsidP="00213E92">
      <w:pPr>
        <w:numPr>
          <w:ilvl w:val="0"/>
          <w:numId w:val="2"/>
        </w:numPr>
        <w:spacing w:after="0" w:line="252" w:lineRule="auto"/>
        <w:ind w:left="708" w:hanging="360"/>
      </w:pPr>
      <w:r w:rsidRPr="00207604">
        <w:t xml:space="preserve">De organisatie behoudt zich het recht voor om deelnemers te weigeren zonder opgaaf van reden mede te delen. </w:t>
      </w:r>
    </w:p>
    <w:p w14:paraId="07129460" w14:textId="77777777" w:rsidR="006A1572" w:rsidRPr="00207604" w:rsidRDefault="006A1572" w:rsidP="00213E92">
      <w:pPr>
        <w:numPr>
          <w:ilvl w:val="0"/>
          <w:numId w:val="2"/>
        </w:numPr>
        <w:spacing w:after="0" w:line="252" w:lineRule="auto"/>
        <w:ind w:left="708" w:hanging="360"/>
      </w:pPr>
      <w:r w:rsidRPr="00207604">
        <w:t xml:space="preserve">Alle prijzen zijn exclusief BTW. </w:t>
      </w:r>
    </w:p>
    <w:p w14:paraId="6ED2EAD5" w14:textId="37E8757A" w:rsidR="006A1572" w:rsidRPr="00273A37" w:rsidRDefault="006A1572" w:rsidP="00213E92">
      <w:pPr>
        <w:numPr>
          <w:ilvl w:val="0"/>
          <w:numId w:val="2"/>
        </w:numPr>
        <w:spacing w:after="0" w:line="252" w:lineRule="auto"/>
        <w:ind w:left="708" w:hanging="360"/>
      </w:pPr>
      <w:r w:rsidRPr="00207604">
        <w:t xml:space="preserve">Indien twee (2) deelnemers een </w:t>
      </w:r>
      <w:r w:rsidR="00BA3B1E" w:rsidRPr="00207604">
        <w:t>kersthuisje</w:t>
      </w:r>
      <w:r w:rsidRPr="00207604">
        <w:t xml:space="preserve"> willen delen, is dit alleen toegestaan na een </w:t>
      </w:r>
      <w:r w:rsidR="0094206E" w:rsidRPr="00207604">
        <w:t>schriftelijk</w:t>
      </w:r>
      <w:r w:rsidRPr="00207604">
        <w:t xml:space="preserve"> akkoord van de organisatie. Het delen is op eigen verantwoordelijkheid, evenals het </w:t>
      </w:r>
      <w:r w:rsidRPr="00273A37">
        <w:t xml:space="preserve">verdelen van de kosten.  </w:t>
      </w:r>
    </w:p>
    <w:p w14:paraId="2C87E3EB" w14:textId="0D5F6D6C" w:rsidR="006A1572" w:rsidRPr="00273A37" w:rsidRDefault="006A1572" w:rsidP="00213E92">
      <w:pPr>
        <w:numPr>
          <w:ilvl w:val="0"/>
          <w:numId w:val="2"/>
        </w:numPr>
        <w:spacing w:after="0" w:line="252" w:lineRule="auto"/>
        <w:ind w:left="708" w:hanging="360"/>
      </w:pPr>
      <w:r w:rsidRPr="00273A37">
        <w:t xml:space="preserve">Het recht op de standplaats wordt pas verkregen nadat de </w:t>
      </w:r>
      <w:r w:rsidR="0094206E" w:rsidRPr="00273A37">
        <w:t>bevestiging</w:t>
      </w:r>
      <w:r w:rsidRPr="00273A37">
        <w:t xml:space="preserve"> is verkregen van de organisatie en de deelnemer de factuur </w:t>
      </w:r>
      <w:r w:rsidR="0094206E" w:rsidRPr="00273A37">
        <w:t>heeft</w:t>
      </w:r>
      <w:r w:rsidRPr="00273A37">
        <w:t xml:space="preserve"> ontvangen.  </w:t>
      </w:r>
    </w:p>
    <w:p w14:paraId="743F6FA1" w14:textId="1B0ABD70" w:rsidR="006A1572" w:rsidRPr="00207604" w:rsidRDefault="006A1572" w:rsidP="00213E92">
      <w:pPr>
        <w:numPr>
          <w:ilvl w:val="0"/>
          <w:numId w:val="2"/>
        </w:numPr>
        <w:spacing w:after="0" w:line="252" w:lineRule="auto"/>
        <w:ind w:left="708" w:hanging="360"/>
      </w:pPr>
      <w:r w:rsidRPr="00273A37">
        <w:t>De organisatie doet haar uiterste best om rekening te houden met specifieke wensen die worden aangegeven door deelnemers</w:t>
      </w:r>
      <w:r w:rsidRPr="00207604">
        <w:t xml:space="preserve">, maar kan niet garanderen dat de desbetreffende wens kan worden ingewilligd. </w:t>
      </w:r>
    </w:p>
    <w:p w14:paraId="2A9D53B2" w14:textId="229451CE" w:rsidR="008E73AC" w:rsidRPr="00207604" w:rsidRDefault="008E73AC" w:rsidP="00213E92">
      <w:pPr>
        <w:numPr>
          <w:ilvl w:val="0"/>
          <w:numId w:val="2"/>
        </w:numPr>
        <w:spacing w:after="0" w:line="252" w:lineRule="auto"/>
        <w:ind w:left="708" w:hanging="360"/>
      </w:pPr>
      <w:r w:rsidRPr="00207604">
        <w:t xml:space="preserve">De deelnemer dient een of meerdere </w:t>
      </w:r>
      <w:r w:rsidR="008E1318" w:rsidRPr="00207604">
        <w:t xml:space="preserve">kerst-gerelateerde </w:t>
      </w:r>
      <w:r w:rsidRPr="00207604">
        <w:t>product(en) te verkopen.</w:t>
      </w:r>
    </w:p>
    <w:p w14:paraId="40AA7BB5" w14:textId="3BA7ACCF" w:rsidR="006A1572" w:rsidRPr="00207604" w:rsidRDefault="006A1572" w:rsidP="00213E92">
      <w:pPr>
        <w:numPr>
          <w:ilvl w:val="0"/>
          <w:numId w:val="2"/>
        </w:numPr>
        <w:spacing w:after="0" w:line="252" w:lineRule="auto"/>
        <w:ind w:left="708" w:hanging="360"/>
      </w:pPr>
      <w:r w:rsidRPr="00207604">
        <w:t xml:space="preserve">Het product waarmee de deelnemers zich </w:t>
      </w:r>
      <w:r w:rsidR="0094206E" w:rsidRPr="00207604">
        <w:t>inschrijven</w:t>
      </w:r>
      <w:r w:rsidRPr="00207604">
        <w:t xml:space="preserve"> is gelijk aan het product welke op de markt</w:t>
      </w:r>
      <w:r w:rsidR="0094206E" w:rsidRPr="00207604">
        <w:t>/</w:t>
      </w:r>
      <w:r w:rsidRPr="00207604">
        <w:t xml:space="preserve">het evenement wordt aangeboden. Dit om een goed gesorteerd aanbod te behouden. Indien u een ander product wilt aanbieden dan op uw inschrijving vermeld, dient u hiervoor </w:t>
      </w:r>
      <w:r w:rsidR="0094206E" w:rsidRPr="00207604">
        <w:t>schriftelijk</w:t>
      </w:r>
      <w:r w:rsidRPr="00207604">
        <w:t xml:space="preserve"> toestemming van de organisatie te verkrijgen.  </w:t>
      </w:r>
    </w:p>
    <w:p w14:paraId="6758B148" w14:textId="77777777" w:rsidR="006A1572" w:rsidRPr="00207604" w:rsidRDefault="006A1572" w:rsidP="00213E92">
      <w:pPr>
        <w:numPr>
          <w:ilvl w:val="0"/>
          <w:numId w:val="2"/>
        </w:numPr>
        <w:spacing w:after="0" w:line="252" w:lineRule="auto"/>
        <w:ind w:left="708" w:hanging="360"/>
      </w:pPr>
      <w:r w:rsidRPr="00207604">
        <w:t xml:space="preserve">De deelnemer dient in het bezit te zijn van een WA-verzekering. Deelname zonder WA-verzekering is niet toegestaan. </w:t>
      </w:r>
    </w:p>
    <w:p w14:paraId="509611E3" w14:textId="0861725F" w:rsidR="006A1572" w:rsidRDefault="006A1572" w:rsidP="00213E92">
      <w:pPr>
        <w:numPr>
          <w:ilvl w:val="0"/>
          <w:numId w:val="2"/>
        </w:numPr>
        <w:spacing w:after="0" w:line="252" w:lineRule="auto"/>
        <w:ind w:left="708" w:hanging="360"/>
      </w:pPr>
      <w:r w:rsidRPr="00207604">
        <w:t>Inschrijving bij de KvK is niet noodzakelijk, uiteraard is de deelnemer zelf verplicht zijn inkomsten aan de belas</w:t>
      </w:r>
      <w:r w:rsidR="0094206E" w:rsidRPr="00207604">
        <w:t>ti</w:t>
      </w:r>
      <w:r w:rsidRPr="00207604">
        <w:t xml:space="preserve">ngdienst op te geven. </w:t>
      </w:r>
    </w:p>
    <w:p w14:paraId="53B5E989" w14:textId="77777777" w:rsidR="00213E92" w:rsidRPr="00207604" w:rsidRDefault="00213E92" w:rsidP="00213E92">
      <w:pPr>
        <w:spacing w:after="0" w:line="252" w:lineRule="auto"/>
      </w:pPr>
    </w:p>
    <w:p w14:paraId="6D8D0DE4" w14:textId="77777777" w:rsidR="006A1572" w:rsidRPr="00207604" w:rsidRDefault="006A1572" w:rsidP="00213E92">
      <w:pPr>
        <w:pStyle w:val="Kop1"/>
        <w:spacing w:before="0" w:after="0"/>
        <w:ind w:left="360" w:hanging="360"/>
      </w:pPr>
      <w:r w:rsidRPr="00207604">
        <w:lastRenderedPageBreak/>
        <w:t>Betaling</w:t>
      </w:r>
      <w:r w:rsidRPr="00207604">
        <w:rPr>
          <w:u w:color="000000"/>
        </w:rPr>
        <w:t xml:space="preserve"> </w:t>
      </w:r>
    </w:p>
    <w:p w14:paraId="575AD21F" w14:textId="77777777" w:rsidR="006A1572" w:rsidRPr="00207604" w:rsidRDefault="006A1572" w:rsidP="00213E92">
      <w:pPr>
        <w:numPr>
          <w:ilvl w:val="0"/>
          <w:numId w:val="4"/>
        </w:numPr>
        <w:spacing w:after="0" w:line="252" w:lineRule="auto"/>
        <w:ind w:left="708" w:hanging="360"/>
      </w:pPr>
      <w:r w:rsidRPr="00207604">
        <w:t xml:space="preserve">Indien betaling niet binnen de gestelde betalingstermijn is voldaan, kan deelname komen te vervallen. </w:t>
      </w:r>
    </w:p>
    <w:p w14:paraId="523BD77C" w14:textId="1A7BB4EA" w:rsidR="006A1572" w:rsidRPr="00273A37" w:rsidRDefault="006A1572" w:rsidP="00213E92">
      <w:pPr>
        <w:numPr>
          <w:ilvl w:val="0"/>
          <w:numId w:val="4"/>
        </w:numPr>
        <w:spacing w:after="0" w:line="252" w:lineRule="auto"/>
        <w:ind w:left="708" w:hanging="360"/>
      </w:pPr>
      <w:r w:rsidRPr="00207604">
        <w:t xml:space="preserve">Indien de deelnemer geen gebruik wenst te maken van een standplaats en niet </w:t>
      </w:r>
      <w:r w:rsidR="0094206E" w:rsidRPr="00207604">
        <w:t>tijdig</w:t>
      </w:r>
      <w:r w:rsidRPr="00207604">
        <w:t xml:space="preserve"> annuleert, dient evengoed </w:t>
      </w:r>
      <w:r w:rsidRPr="00273A37">
        <w:t xml:space="preserve">het volledige tarief te worden voldaan. </w:t>
      </w:r>
    </w:p>
    <w:p w14:paraId="5CC6A349" w14:textId="2894D57B" w:rsidR="006A1572" w:rsidRPr="00273A37" w:rsidRDefault="006A1572" w:rsidP="00213E92">
      <w:pPr>
        <w:numPr>
          <w:ilvl w:val="0"/>
          <w:numId w:val="4"/>
        </w:numPr>
        <w:spacing w:after="0" w:line="252" w:lineRule="auto"/>
        <w:ind w:left="708" w:hanging="360"/>
      </w:pPr>
      <w:r w:rsidRPr="00273A37">
        <w:t>Betaling na ontvangst van de factuur is alleen mogelijk via bank overeenkoms</w:t>
      </w:r>
      <w:r w:rsidR="000368B5" w:rsidRPr="00273A37">
        <w:t>tig</w:t>
      </w:r>
      <w:r w:rsidRPr="00273A37">
        <w:t xml:space="preserve"> de betalingstermijn o</w:t>
      </w:r>
      <w:r w:rsidR="000368B5" w:rsidRPr="00273A37">
        <w:t>nder vermelding van</w:t>
      </w:r>
      <w:r w:rsidRPr="00273A37">
        <w:t xml:space="preserve"> </w:t>
      </w:r>
      <w:r w:rsidR="000368B5" w:rsidRPr="00273A37">
        <w:t xml:space="preserve">het </w:t>
      </w:r>
      <w:r w:rsidRPr="00273A37">
        <w:t xml:space="preserve">factuurnummer. </w:t>
      </w:r>
    </w:p>
    <w:p w14:paraId="4B730F4B" w14:textId="0689B5A1" w:rsidR="006A1572" w:rsidRPr="00207604" w:rsidRDefault="006A1572" w:rsidP="00213E92">
      <w:pPr>
        <w:numPr>
          <w:ilvl w:val="0"/>
          <w:numId w:val="4"/>
        </w:numPr>
        <w:spacing w:after="0" w:line="252" w:lineRule="auto"/>
        <w:ind w:left="708" w:hanging="360"/>
      </w:pPr>
      <w:r w:rsidRPr="00273A37">
        <w:t xml:space="preserve">Gedeeltelijke betaling op de </w:t>
      </w:r>
      <w:r w:rsidRPr="00207604">
        <w:t>markt ter plaatse is enkel mogelijk in overleg en dient voldaan te zijn voorda</w:t>
      </w:r>
      <w:r w:rsidR="008E1318" w:rsidRPr="00207604">
        <w:t>t het kersthuisje</w:t>
      </w:r>
      <w:r w:rsidR="00EC6CAD">
        <w:t xml:space="preserve"> of de</w:t>
      </w:r>
      <w:r w:rsidRPr="00207604">
        <w:t xml:space="preserve"> standplaats wordt opgebouwd. De standplaats wordt pas vrijgegeven nadat de betaling hee</w:t>
      </w:r>
      <w:r w:rsidR="000368B5" w:rsidRPr="00207604">
        <w:t>ft</w:t>
      </w:r>
      <w:r w:rsidRPr="00207604">
        <w:t xml:space="preserve"> plaatsgevonden. </w:t>
      </w:r>
    </w:p>
    <w:p w14:paraId="181EA00B" w14:textId="520664E2" w:rsidR="006A1572" w:rsidRDefault="006A1572" w:rsidP="00213E92">
      <w:pPr>
        <w:numPr>
          <w:ilvl w:val="0"/>
          <w:numId w:val="4"/>
        </w:numPr>
        <w:spacing w:after="0" w:line="252" w:lineRule="auto"/>
        <w:ind w:left="708" w:hanging="360"/>
      </w:pPr>
      <w:r w:rsidRPr="00207604">
        <w:t xml:space="preserve">Indien betaling niet is </w:t>
      </w:r>
      <w:r w:rsidRPr="00273A37">
        <w:t>ontvangen binnen de aangegeven betalingstermijn kan deelname komen te vervallen, de betalingsverplich</w:t>
      </w:r>
      <w:r w:rsidR="000368B5" w:rsidRPr="00273A37">
        <w:t>ti</w:t>
      </w:r>
      <w:r w:rsidRPr="00273A37">
        <w:t xml:space="preserve">ng echter niet. Alle (incasso)kosten voortkomend uit het niet </w:t>
      </w:r>
      <w:r w:rsidR="000368B5" w:rsidRPr="00273A37">
        <w:t>tij</w:t>
      </w:r>
      <w:r w:rsidRPr="00273A37">
        <w:t xml:space="preserve">dig betalen van facturen komen geheel </w:t>
      </w:r>
      <w:r w:rsidRPr="00207604">
        <w:t xml:space="preserve">voor rekening van de deelnemer. </w:t>
      </w:r>
    </w:p>
    <w:p w14:paraId="49668197" w14:textId="77777777" w:rsidR="00213E92" w:rsidRPr="00207604" w:rsidRDefault="00213E92" w:rsidP="00213E92">
      <w:pPr>
        <w:spacing w:after="0" w:line="252" w:lineRule="auto"/>
      </w:pPr>
    </w:p>
    <w:p w14:paraId="69EE79C5" w14:textId="7E396249" w:rsidR="006A1572" w:rsidRPr="00207604" w:rsidRDefault="006A1572" w:rsidP="00213E92">
      <w:pPr>
        <w:pStyle w:val="Kop1"/>
        <w:spacing w:before="0" w:after="0"/>
        <w:ind w:left="360" w:hanging="360"/>
      </w:pPr>
      <w:r w:rsidRPr="00207604">
        <w:t>Annulering marktstandhouder</w:t>
      </w:r>
      <w:r w:rsidRPr="00207604">
        <w:rPr>
          <w:u w:color="000000"/>
        </w:rPr>
        <w:t xml:space="preserve"> </w:t>
      </w:r>
    </w:p>
    <w:p w14:paraId="7CC2681C" w14:textId="14CF3F08" w:rsidR="006A1572" w:rsidRPr="00207604" w:rsidRDefault="006A1572" w:rsidP="00213E92">
      <w:pPr>
        <w:numPr>
          <w:ilvl w:val="0"/>
          <w:numId w:val="5"/>
        </w:numPr>
        <w:spacing w:after="0" w:line="252" w:lineRule="auto"/>
        <w:ind w:left="708" w:hanging="360"/>
      </w:pPr>
      <w:r w:rsidRPr="00207604">
        <w:t>Annuleren door de deelnemer is kosteloos tot der</w:t>
      </w:r>
      <w:r w:rsidR="000368B5" w:rsidRPr="00207604">
        <w:t>ti</w:t>
      </w:r>
      <w:r w:rsidRPr="00207604">
        <w:t>g (30) dagen voor aanvang van het evenement</w:t>
      </w:r>
      <w:r w:rsidR="000368B5" w:rsidRPr="00207604">
        <w:t>/</w:t>
      </w:r>
      <w:r w:rsidRPr="00207604">
        <w:t>de markt, dit is uitsluitend schri</w:t>
      </w:r>
      <w:r w:rsidR="000368B5" w:rsidRPr="00207604">
        <w:t>ft</w:t>
      </w:r>
      <w:r w:rsidRPr="00207604">
        <w:t xml:space="preserve">elijk mogelijk via </w:t>
      </w:r>
      <w:r w:rsidR="000368B5" w:rsidRPr="00207604">
        <w:t>evenementen@dordrecht.nl</w:t>
      </w:r>
      <w:r w:rsidRPr="00207604">
        <w:t xml:space="preserve">  </w:t>
      </w:r>
    </w:p>
    <w:p w14:paraId="4920E971" w14:textId="417B88EC" w:rsidR="006A1572" w:rsidRPr="00207604" w:rsidRDefault="006A1572" w:rsidP="00213E92">
      <w:pPr>
        <w:numPr>
          <w:ilvl w:val="0"/>
          <w:numId w:val="5"/>
        </w:numPr>
        <w:spacing w:after="0" w:line="252" w:lineRule="auto"/>
        <w:ind w:left="708" w:hanging="360"/>
      </w:pPr>
      <w:r w:rsidRPr="00207604">
        <w:t>Annulering door deelnemer korter dan der</w:t>
      </w:r>
      <w:r w:rsidR="000368B5" w:rsidRPr="00207604">
        <w:t>ti</w:t>
      </w:r>
      <w:r w:rsidRPr="00207604">
        <w:t>g (30) dagen voor aanvang van het evenement</w:t>
      </w:r>
      <w:r w:rsidR="000368B5" w:rsidRPr="00207604">
        <w:t>/</w:t>
      </w:r>
      <w:r w:rsidRPr="00207604">
        <w:t xml:space="preserve">de markt betekent dat 100% van het factuurbedrag betaald dient te worden aan de organisatie. Hierop maken we geen uitzonderingen. </w:t>
      </w:r>
    </w:p>
    <w:p w14:paraId="0EA863DA" w14:textId="00ACBB73" w:rsidR="006A1572" w:rsidRPr="00207604" w:rsidRDefault="006A1572" w:rsidP="00213E92">
      <w:pPr>
        <w:numPr>
          <w:ilvl w:val="0"/>
          <w:numId w:val="5"/>
        </w:numPr>
        <w:spacing w:after="0" w:line="252" w:lineRule="auto"/>
        <w:ind w:left="708" w:hanging="360"/>
      </w:pPr>
      <w:r w:rsidRPr="00207604">
        <w:t>Indien het evenement</w:t>
      </w:r>
      <w:r w:rsidR="000368B5" w:rsidRPr="00207604">
        <w:t>/</w:t>
      </w:r>
      <w:r w:rsidRPr="00207604">
        <w:t xml:space="preserve">de markt binnen 24 uur voor aanvang van de geplande startdatum wordt afgelast door onvoorziene omstandigheden ontvangt de deelnemer 50% </w:t>
      </w:r>
      <w:r w:rsidR="000368B5" w:rsidRPr="00207604">
        <w:t>restitutie</w:t>
      </w:r>
      <w:r w:rsidRPr="00207604">
        <w:t xml:space="preserve"> van het inschrijfgeld.  </w:t>
      </w:r>
    </w:p>
    <w:p w14:paraId="6D0B66D4" w14:textId="457E0BEF" w:rsidR="006A1572" w:rsidRPr="00207604" w:rsidRDefault="006A1572" w:rsidP="00213E92">
      <w:pPr>
        <w:numPr>
          <w:ilvl w:val="0"/>
          <w:numId w:val="5"/>
        </w:numPr>
        <w:spacing w:after="0" w:line="252" w:lineRule="auto"/>
        <w:ind w:left="708" w:hanging="360"/>
      </w:pPr>
      <w:r w:rsidRPr="00207604">
        <w:t>Regen en sneeuw is geen reden tot het annuleren van het evenement</w:t>
      </w:r>
      <w:r w:rsidR="000368B5" w:rsidRPr="00207604">
        <w:t>/</w:t>
      </w:r>
      <w:r w:rsidRPr="00207604">
        <w:t xml:space="preserve">de markt, dit wordt pas overwogen bij gevaarlijke weersomstandigheden.  </w:t>
      </w:r>
    </w:p>
    <w:p w14:paraId="6974BB8A" w14:textId="36B102BA" w:rsidR="006A1572" w:rsidRDefault="006A1572" w:rsidP="00213E92">
      <w:pPr>
        <w:numPr>
          <w:ilvl w:val="0"/>
          <w:numId w:val="5"/>
        </w:numPr>
        <w:spacing w:after="0" w:line="252" w:lineRule="auto"/>
        <w:ind w:left="708" w:hanging="360"/>
      </w:pPr>
      <w:r w:rsidRPr="00207604">
        <w:t xml:space="preserve">De organisatie zal bij </w:t>
      </w:r>
      <w:r w:rsidR="000368B5" w:rsidRPr="00207604">
        <w:t>voortijdige</w:t>
      </w:r>
      <w:r w:rsidRPr="00207604">
        <w:t xml:space="preserve"> annulering proberen alle deelnemers per e-mail en/of app op de hoogte te brengen. Houd ook al</w:t>
      </w:r>
      <w:r w:rsidR="000368B5" w:rsidRPr="00207604">
        <w:t>ti</w:t>
      </w:r>
      <w:r w:rsidRPr="00207604">
        <w:t>jd de socialmediakanalen van het evenement</w:t>
      </w:r>
      <w:r w:rsidR="000368B5" w:rsidRPr="00207604">
        <w:t>/</w:t>
      </w:r>
      <w:r w:rsidRPr="00207604">
        <w:t xml:space="preserve">de markt in de gaten.  </w:t>
      </w:r>
    </w:p>
    <w:p w14:paraId="4A8E45F0" w14:textId="77777777" w:rsidR="00213E92" w:rsidRPr="00207604" w:rsidRDefault="00213E92" w:rsidP="00213E92">
      <w:pPr>
        <w:spacing w:after="0" w:line="252" w:lineRule="auto"/>
      </w:pPr>
    </w:p>
    <w:p w14:paraId="4837B6D2" w14:textId="2C20DFC3" w:rsidR="006A1572" w:rsidRPr="00207604" w:rsidRDefault="006A1572" w:rsidP="00213E92">
      <w:pPr>
        <w:pStyle w:val="Kop1"/>
        <w:spacing w:before="0" w:after="0"/>
        <w:ind w:left="360" w:hanging="360"/>
      </w:pPr>
      <w:r w:rsidRPr="00207604">
        <w:t>Voorzieningen, stroom</w:t>
      </w:r>
    </w:p>
    <w:p w14:paraId="1C6D7992" w14:textId="7B5878B9" w:rsidR="006A1572" w:rsidRPr="00207604" w:rsidRDefault="006A1572" w:rsidP="00213E92">
      <w:pPr>
        <w:numPr>
          <w:ilvl w:val="0"/>
          <w:numId w:val="7"/>
        </w:numPr>
        <w:spacing w:after="0" w:line="252" w:lineRule="auto"/>
        <w:ind w:left="708" w:hanging="360"/>
      </w:pPr>
      <w:r w:rsidRPr="00207604">
        <w:t xml:space="preserve">De organisatie spant zich in voor adequate stroomvoorzieningen, de deelnemer dient zich vooraf hiervoor aan te melden met de juiste </w:t>
      </w:r>
      <w:r w:rsidRPr="00273A37">
        <w:t>informa</w:t>
      </w:r>
      <w:r w:rsidR="000368B5" w:rsidRPr="00273A37">
        <w:t>ti</w:t>
      </w:r>
      <w:r w:rsidRPr="00273A37">
        <w:t>e. Op de beves</w:t>
      </w:r>
      <w:r w:rsidR="000368B5" w:rsidRPr="00273A37">
        <w:t>ti</w:t>
      </w:r>
      <w:r w:rsidRPr="00273A37">
        <w:t>ging en de factuur kunt u terugvinden of u een standplaats met stroom</w:t>
      </w:r>
      <w:r w:rsidRPr="00207604">
        <w:t xml:space="preserve"> is toegewezen.  </w:t>
      </w:r>
    </w:p>
    <w:p w14:paraId="2EDDA35E" w14:textId="57D0B4BF" w:rsidR="006A1572" w:rsidRPr="00207604" w:rsidRDefault="006A1572" w:rsidP="00213E92">
      <w:pPr>
        <w:numPr>
          <w:ilvl w:val="0"/>
          <w:numId w:val="7"/>
        </w:numPr>
        <w:spacing w:after="0" w:line="252" w:lineRule="auto"/>
        <w:ind w:left="708" w:hanging="360"/>
      </w:pPr>
      <w:r w:rsidRPr="00207604">
        <w:t>De organisatie levert alleen stroom mits dit puur noodzakelijk is voor de verkoop van de waren. Stroom zal alleen beschikbaar zijn na opgave van de hoeveelheid benodigd vermogen en een beves</w:t>
      </w:r>
      <w:r w:rsidR="000368B5" w:rsidRPr="00207604">
        <w:t>ti</w:t>
      </w:r>
      <w:r w:rsidRPr="00207604">
        <w:t xml:space="preserve">ging hiervan. </w:t>
      </w:r>
    </w:p>
    <w:p w14:paraId="07D11203" w14:textId="5AD30982" w:rsidR="006A1572" w:rsidRPr="00207604" w:rsidRDefault="006A1572" w:rsidP="00213E92">
      <w:pPr>
        <w:numPr>
          <w:ilvl w:val="0"/>
          <w:numId w:val="7"/>
        </w:numPr>
        <w:spacing w:after="0" w:line="252" w:lineRule="auto"/>
        <w:ind w:left="708" w:hanging="360"/>
      </w:pPr>
      <w:r w:rsidRPr="00207604">
        <w:t>Gebruik van meer stroomcapaciteit dan opgegeven kan leiden tot overbelas</w:t>
      </w:r>
      <w:r w:rsidR="000368B5" w:rsidRPr="00207604">
        <w:t>ti</w:t>
      </w:r>
      <w:r w:rsidRPr="00207604">
        <w:t xml:space="preserve">ng van de stroomvoorzieningen en is dus niet mogelijk. Met uitzondering is dit wel mogelijk, echter bedragen de kosten voor dit extra stroompunt 2x het standaardtarief.  </w:t>
      </w:r>
    </w:p>
    <w:p w14:paraId="7AACADCA" w14:textId="0FF4736F" w:rsidR="006A1572" w:rsidRPr="00207604" w:rsidRDefault="006A1572" w:rsidP="00213E92">
      <w:pPr>
        <w:numPr>
          <w:ilvl w:val="0"/>
          <w:numId w:val="7"/>
        </w:numPr>
        <w:spacing w:after="0" w:line="252" w:lineRule="auto"/>
        <w:ind w:left="708" w:hanging="360"/>
      </w:pPr>
      <w:r w:rsidRPr="00207604">
        <w:t xml:space="preserve">De deelnemer die bij </w:t>
      </w:r>
      <w:r w:rsidR="00A91580" w:rsidRPr="00207604">
        <w:t>de</w:t>
      </w:r>
      <w:r w:rsidRPr="00207604">
        <w:t xml:space="preserve"> inschrijving stroom hee</w:t>
      </w:r>
      <w:r w:rsidR="00DD4D89" w:rsidRPr="00207604">
        <w:t>ft</w:t>
      </w:r>
      <w:r w:rsidRPr="00207604">
        <w:t xml:space="preserve"> aangevraagd, is verplicht hiervoor te betalen, ongeacht of de stroom wordt afgenomen. </w:t>
      </w:r>
    </w:p>
    <w:p w14:paraId="4D942122" w14:textId="0524255E" w:rsidR="006A1572" w:rsidRPr="00207604" w:rsidRDefault="006A1572" w:rsidP="00213E92">
      <w:pPr>
        <w:numPr>
          <w:ilvl w:val="0"/>
          <w:numId w:val="7"/>
        </w:numPr>
        <w:spacing w:after="0" w:line="252" w:lineRule="auto"/>
        <w:ind w:left="708" w:hanging="360"/>
      </w:pPr>
      <w:r w:rsidRPr="00207604">
        <w:t xml:space="preserve">Indien de deelnemer stroom toegewezen </w:t>
      </w:r>
      <w:r w:rsidR="00A91580" w:rsidRPr="00207604">
        <w:t xml:space="preserve">heeft </w:t>
      </w:r>
      <w:r w:rsidRPr="00207604">
        <w:t xml:space="preserve">gekregen is </w:t>
      </w:r>
      <w:r w:rsidR="004A169B" w:rsidRPr="00207604">
        <w:t>die</w:t>
      </w:r>
      <w:r w:rsidRPr="00207604">
        <w:t xml:space="preserve"> zelf verantwoordelijk voor een geschikte haspel, verlengsnoer (van min</w:t>
      </w:r>
      <w:r w:rsidR="00A91580" w:rsidRPr="00207604">
        <w:t>imaal</w:t>
      </w:r>
      <w:r w:rsidRPr="00207604">
        <w:t xml:space="preserve"> 25 meter) en stekkers. De organisatie assisteert met het aansluiten op de stroomvoorziening.  </w:t>
      </w:r>
    </w:p>
    <w:p w14:paraId="46C7EDD7" w14:textId="71AFFE2F" w:rsidR="006A1572" w:rsidRDefault="006A1572" w:rsidP="00213E92">
      <w:pPr>
        <w:numPr>
          <w:ilvl w:val="0"/>
          <w:numId w:val="7"/>
        </w:numPr>
        <w:spacing w:after="0" w:line="252" w:lineRule="auto"/>
        <w:ind w:left="708" w:hanging="360"/>
      </w:pPr>
      <w:r w:rsidRPr="00207604">
        <w:t>Het gebruik van eigen aggregaten en/of niet gemelde apparaten die extra stroom vragen, is niet toegestaan zonder schri</w:t>
      </w:r>
      <w:r w:rsidR="00A91580" w:rsidRPr="00207604">
        <w:t>ft</w:t>
      </w:r>
      <w:r w:rsidRPr="00207604">
        <w:t>elijke toestemming van de organisatie.</w:t>
      </w:r>
    </w:p>
    <w:p w14:paraId="47BD007E" w14:textId="77777777" w:rsidR="00213E92" w:rsidRPr="00207604" w:rsidRDefault="00213E92" w:rsidP="00213E92">
      <w:pPr>
        <w:spacing w:after="0" w:line="252" w:lineRule="auto"/>
      </w:pPr>
    </w:p>
    <w:p w14:paraId="7EFC3ECC" w14:textId="77777777" w:rsidR="006A1572" w:rsidRPr="00207604" w:rsidRDefault="006A1572" w:rsidP="00213E92">
      <w:pPr>
        <w:pStyle w:val="Kop1"/>
        <w:spacing w:before="0" w:after="0"/>
        <w:ind w:left="360" w:hanging="360"/>
      </w:pPr>
      <w:r w:rsidRPr="00207604">
        <w:t>Standplaats</w:t>
      </w:r>
      <w:r w:rsidRPr="00207604">
        <w:rPr>
          <w:u w:color="000000"/>
        </w:rPr>
        <w:t xml:space="preserve"> </w:t>
      </w:r>
    </w:p>
    <w:p w14:paraId="2E021551" w14:textId="2E2E526F" w:rsidR="006A1572" w:rsidRPr="00207604" w:rsidRDefault="006A1572" w:rsidP="00213E92">
      <w:pPr>
        <w:numPr>
          <w:ilvl w:val="0"/>
          <w:numId w:val="8"/>
        </w:numPr>
        <w:spacing w:after="0" w:line="252" w:lineRule="auto"/>
        <w:ind w:left="708" w:hanging="360"/>
      </w:pPr>
      <w:r w:rsidRPr="00207604">
        <w:t>Indien de deelnemer een ander product aanbiedt dan waarop de deelnemer zich hee</w:t>
      </w:r>
      <w:r w:rsidR="00A91580" w:rsidRPr="00207604">
        <w:t>ft</w:t>
      </w:r>
      <w:r w:rsidRPr="00207604">
        <w:t xml:space="preserve"> ingeschreven kan de organisatie de deelname ter plekke weigeren. </w:t>
      </w:r>
    </w:p>
    <w:p w14:paraId="20F88BFC" w14:textId="1433A69F" w:rsidR="006A1572" w:rsidRPr="00207604" w:rsidRDefault="006A1572" w:rsidP="00213E92">
      <w:pPr>
        <w:numPr>
          <w:ilvl w:val="0"/>
          <w:numId w:val="8"/>
        </w:numPr>
        <w:spacing w:after="0" w:line="252" w:lineRule="auto"/>
        <w:ind w:left="708" w:hanging="360"/>
      </w:pPr>
      <w:r w:rsidRPr="00207604">
        <w:t>Er mag geen schade worden toegebracht aan de kramen, standplaatsen en (groen)voorzieningen op het terrein. Gebruik van spijkers e</w:t>
      </w:r>
      <w:r w:rsidR="00A91580" w:rsidRPr="00207604">
        <w:t>n dergelijke</w:t>
      </w:r>
      <w:r w:rsidRPr="00207604">
        <w:t xml:space="preserve"> is niet toegestaan. Kosten hieruit voortvloeiend worden aan de desbetreffende standhouder(s) geheel doorberekend. </w:t>
      </w:r>
    </w:p>
    <w:p w14:paraId="7A1F07ED" w14:textId="7BB21D58" w:rsidR="006A1572" w:rsidRPr="00207604" w:rsidRDefault="006A1572" w:rsidP="00213E92">
      <w:pPr>
        <w:numPr>
          <w:ilvl w:val="0"/>
          <w:numId w:val="8"/>
        </w:numPr>
        <w:spacing w:after="0" w:line="252" w:lineRule="auto"/>
        <w:ind w:left="708" w:hanging="360"/>
      </w:pPr>
      <w:r w:rsidRPr="00207604">
        <w:t xml:space="preserve">Het is niet toegestaan </w:t>
      </w:r>
      <w:r w:rsidR="00BA3B1E" w:rsidRPr="00207604">
        <w:t>het kersthuisje of de</w:t>
      </w:r>
      <w:r w:rsidRPr="00207604">
        <w:t xml:space="preserve"> standplaats verder uit te breiden zonder toestemming van de organisatie. Ook niet met kledingrekken, terras of eigen andere spullen. </w:t>
      </w:r>
    </w:p>
    <w:p w14:paraId="138016F2" w14:textId="6FB6F08A" w:rsidR="006A1572" w:rsidRPr="00207604" w:rsidRDefault="006A1572" w:rsidP="00213E92">
      <w:pPr>
        <w:numPr>
          <w:ilvl w:val="0"/>
          <w:numId w:val="8"/>
        </w:numPr>
        <w:spacing w:after="0" w:line="252" w:lineRule="auto"/>
        <w:ind w:left="708" w:hanging="360"/>
      </w:pPr>
      <w:r w:rsidRPr="00207604">
        <w:t xml:space="preserve">Het is niet toegestaan om </w:t>
      </w:r>
      <w:r w:rsidR="00BA3B1E" w:rsidRPr="00207604">
        <w:t>het kersthuisje</w:t>
      </w:r>
      <w:r w:rsidRPr="00207604">
        <w:t xml:space="preserve"> of</w:t>
      </w:r>
      <w:r w:rsidR="00BA3B1E" w:rsidRPr="00207604">
        <w:t xml:space="preserve"> de</w:t>
      </w:r>
      <w:r w:rsidRPr="00207604">
        <w:t xml:space="preserve"> standplaats door te verkopen, te verhuren of te verpachten aan andere par</w:t>
      </w:r>
      <w:r w:rsidR="00A91580" w:rsidRPr="00207604">
        <w:t>tij</w:t>
      </w:r>
      <w:r w:rsidRPr="00207604">
        <w:t xml:space="preserve">en.  </w:t>
      </w:r>
    </w:p>
    <w:p w14:paraId="33FD0187" w14:textId="39B793CA" w:rsidR="006A1572" w:rsidRPr="00207604" w:rsidRDefault="006A1572" w:rsidP="00213E92">
      <w:pPr>
        <w:numPr>
          <w:ilvl w:val="0"/>
          <w:numId w:val="8"/>
        </w:numPr>
        <w:spacing w:after="0" w:line="252" w:lineRule="auto"/>
        <w:ind w:left="708" w:hanging="360"/>
      </w:pPr>
      <w:r w:rsidRPr="00207604">
        <w:t xml:space="preserve">Deelnemers dienen zich te houden aan </w:t>
      </w:r>
      <w:r w:rsidR="00BA3B1E" w:rsidRPr="00207604">
        <w:t>het</w:t>
      </w:r>
      <w:r w:rsidRPr="00207604">
        <w:t xml:space="preserve"> toegewezen </w:t>
      </w:r>
      <w:r w:rsidR="00BA3B1E" w:rsidRPr="00207604">
        <w:t>kersthuisje of de toegewezen stan</w:t>
      </w:r>
      <w:r w:rsidRPr="00207604">
        <w:t>dplaats. Er mag geruild worden, maar dit dient in onderlinge overeenstemming met overige deelnemers te geschieden. En</w:t>
      </w:r>
      <w:r w:rsidR="00A91580" w:rsidRPr="00207604">
        <w:t xml:space="preserve"> dit dient</w:t>
      </w:r>
      <w:r w:rsidRPr="00207604">
        <w:t xml:space="preserve"> gemeld te worden aan de organisatie. </w:t>
      </w:r>
    </w:p>
    <w:p w14:paraId="0C307A0D" w14:textId="58072E03" w:rsidR="006A1572" w:rsidRPr="00207604" w:rsidRDefault="00BA3B1E" w:rsidP="00213E92">
      <w:pPr>
        <w:numPr>
          <w:ilvl w:val="0"/>
          <w:numId w:val="8"/>
        </w:numPr>
        <w:spacing w:after="0" w:line="252" w:lineRule="auto"/>
        <w:ind w:left="708" w:hanging="360"/>
      </w:pPr>
      <w:r w:rsidRPr="00207604">
        <w:t>Het kersthuisje of de standplaats</w:t>
      </w:r>
      <w:r w:rsidR="006A1572" w:rsidRPr="00207604">
        <w:t xml:space="preserve"> mag niet worden verplaatst; er dient minimaal 3,5 meter doorrijbreedte te worden vrijgehouden als calamiteitenroute.  </w:t>
      </w:r>
    </w:p>
    <w:p w14:paraId="3AC70EAD" w14:textId="682D60AF" w:rsidR="006A1572" w:rsidRPr="00207604" w:rsidRDefault="006A1572" w:rsidP="00213E92">
      <w:pPr>
        <w:numPr>
          <w:ilvl w:val="0"/>
          <w:numId w:val="8"/>
        </w:numPr>
        <w:spacing w:after="0" w:line="252" w:lineRule="auto"/>
        <w:ind w:left="708" w:hanging="360"/>
      </w:pPr>
      <w:r w:rsidRPr="00207604">
        <w:t>De deelnemer is zelf verantwoordelijk voor eventuele (slecht) weervoorzieningen</w:t>
      </w:r>
      <w:r w:rsidR="008E1318" w:rsidRPr="00207604">
        <w:t>.</w:t>
      </w:r>
    </w:p>
    <w:p w14:paraId="018AE768" w14:textId="3AEE1420" w:rsidR="006A1572" w:rsidRPr="00207604" w:rsidRDefault="008E1318" w:rsidP="00213E92">
      <w:pPr>
        <w:numPr>
          <w:ilvl w:val="0"/>
          <w:numId w:val="8"/>
        </w:numPr>
        <w:spacing w:after="0" w:line="252" w:lineRule="auto"/>
        <w:ind w:left="708" w:hanging="360"/>
        <w:rPr>
          <w:color w:val="000000" w:themeColor="text1"/>
        </w:rPr>
      </w:pPr>
      <w:r w:rsidRPr="00207604">
        <w:rPr>
          <w:color w:val="000000" w:themeColor="text1"/>
        </w:rPr>
        <w:t>Het kersthuisje</w:t>
      </w:r>
      <w:r w:rsidR="006A1572" w:rsidRPr="00207604">
        <w:rPr>
          <w:color w:val="000000" w:themeColor="text1"/>
        </w:rPr>
        <w:t xml:space="preserve"> of standplaats dient er </w:t>
      </w:r>
      <w:r w:rsidR="00F01103" w:rsidRPr="00207604">
        <w:rPr>
          <w:color w:val="000000" w:themeColor="text1"/>
        </w:rPr>
        <w:t>te allen</w:t>
      </w:r>
      <w:r w:rsidR="006A1572" w:rsidRPr="00207604">
        <w:rPr>
          <w:color w:val="000000" w:themeColor="text1"/>
        </w:rPr>
        <w:t xml:space="preserve"> </w:t>
      </w:r>
      <w:r w:rsidR="00A91580" w:rsidRPr="00207604">
        <w:rPr>
          <w:color w:val="000000" w:themeColor="text1"/>
        </w:rPr>
        <w:t>ti</w:t>
      </w:r>
      <w:r w:rsidR="006A1572" w:rsidRPr="00207604">
        <w:rPr>
          <w:color w:val="000000" w:themeColor="text1"/>
        </w:rPr>
        <w:t>jden verzorgd en opgeruimd uit te zien. Voorraad, verpakkingsmaterialen e</w:t>
      </w:r>
      <w:r w:rsidR="00A91580" w:rsidRPr="00207604">
        <w:rPr>
          <w:color w:val="000000" w:themeColor="text1"/>
        </w:rPr>
        <w:t>n dergelijken</w:t>
      </w:r>
      <w:r w:rsidR="006A1572" w:rsidRPr="00207604">
        <w:rPr>
          <w:color w:val="000000" w:themeColor="text1"/>
        </w:rPr>
        <w:t xml:space="preserve"> dienen door de deelnemer uit het zicht te worden opgeborgen</w:t>
      </w:r>
      <w:r w:rsidR="00F01103" w:rsidRPr="00207604">
        <w:rPr>
          <w:color w:val="000000" w:themeColor="text1"/>
        </w:rPr>
        <w:t xml:space="preserve"> e</w:t>
      </w:r>
      <w:r w:rsidR="006A1572" w:rsidRPr="00207604">
        <w:rPr>
          <w:color w:val="000000" w:themeColor="text1"/>
        </w:rPr>
        <w:t xml:space="preserve">n zelf opgeruimd te worden aan het einde van de marktdag. </w:t>
      </w:r>
    </w:p>
    <w:p w14:paraId="48DC2B1E" w14:textId="77777777" w:rsidR="006A1572" w:rsidRPr="00207604" w:rsidRDefault="006A1572" w:rsidP="00213E92">
      <w:pPr>
        <w:numPr>
          <w:ilvl w:val="0"/>
          <w:numId w:val="8"/>
        </w:numPr>
        <w:spacing w:after="0" w:line="252" w:lineRule="auto"/>
        <w:ind w:left="708" w:hanging="360"/>
      </w:pPr>
      <w:r w:rsidRPr="00207604">
        <w:t xml:space="preserve">Muziek vanuit je standplaats is niet toegestaan. Dit om overlast te voorkomen.  </w:t>
      </w:r>
    </w:p>
    <w:p w14:paraId="416EE96D" w14:textId="5E62992E" w:rsidR="006A1572" w:rsidRPr="00207604" w:rsidRDefault="006A1572" w:rsidP="00213E92">
      <w:pPr>
        <w:numPr>
          <w:ilvl w:val="0"/>
          <w:numId w:val="8"/>
        </w:numPr>
        <w:spacing w:after="0" w:line="252" w:lineRule="auto"/>
        <w:ind w:left="708" w:hanging="360"/>
      </w:pPr>
      <w:r w:rsidRPr="00207604">
        <w:t>Op het terrein is gebruik van LPG, anders dan t</w:t>
      </w:r>
      <w:r w:rsidR="00F01103" w:rsidRPr="00207604">
        <w:t>en behoeve van</w:t>
      </w:r>
      <w:r w:rsidRPr="00207604">
        <w:t xml:space="preserve"> voortstuwing van een motortuig ten strengste verboden. Apparatuur van deelnemers moet goedgekeurd zijn; dat geldt ook voor leidingen bij gasgebruik. </w:t>
      </w:r>
    </w:p>
    <w:p w14:paraId="56FDE37F" w14:textId="7A633187" w:rsidR="006A1572" w:rsidRPr="00207604" w:rsidRDefault="006A1572" w:rsidP="00213E92">
      <w:pPr>
        <w:numPr>
          <w:ilvl w:val="0"/>
          <w:numId w:val="8"/>
        </w:numPr>
        <w:spacing w:after="0" w:line="252" w:lineRule="auto"/>
        <w:ind w:left="708" w:hanging="360"/>
      </w:pPr>
      <w:r w:rsidRPr="00207604">
        <w:t>De deelnemer is zelf verantwoordelijk voor het bieden van kwaliteit. In geval dat etenswaar wordt aangeboden moeten de eisen van het Warenwetbesluit Hygiëne van levensmiddelen (uitwerking in de Hygiënecode voor de Horeca), het Warenwetbesluit Bereiding en behandeling van levensmiddelen, de Verordening (EG) 852/2004 en de Drank- en Horecawet in acht worden genomen. Wij verwijzen met name naar de voorschri</w:t>
      </w:r>
      <w:r w:rsidR="00F01103" w:rsidRPr="00207604">
        <w:t>ft</w:t>
      </w:r>
      <w:r w:rsidRPr="00207604">
        <w:t xml:space="preserve">en van de Keuringsdienst van Waren en de Hygiënecode Ambulante Handel. </w:t>
      </w:r>
    </w:p>
    <w:p w14:paraId="650D645D" w14:textId="0310BEEB" w:rsidR="006A1572" w:rsidRPr="00207604" w:rsidRDefault="006A1572" w:rsidP="00213E92">
      <w:pPr>
        <w:numPr>
          <w:ilvl w:val="0"/>
          <w:numId w:val="8"/>
        </w:numPr>
        <w:spacing w:after="0" w:line="252" w:lineRule="auto"/>
        <w:ind w:left="708" w:hanging="360"/>
      </w:pPr>
      <w:r w:rsidRPr="00207604">
        <w:t xml:space="preserve">Verkoop van </w:t>
      </w:r>
      <w:r w:rsidR="008E73AC" w:rsidRPr="00207604">
        <w:t>alcoholische dranken</w:t>
      </w:r>
      <w:r w:rsidRPr="00207604">
        <w:t xml:space="preserve"> is niet toegestaan</w:t>
      </w:r>
      <w:r w:rsidR="008E1318" w:rsidRPr="00207604">
        <w:t>.</w:t>
      </w:r>
      <w:r w:rsidRPr="00207604">
        <w:t xml:space="preserve">  </w:t>
      </w:r>
    </w:p>
    <w:p w14:paraId="4DD02CD6" w14:textId="092F4318" w:rsidR="006A1572" w:rsidRPr="00207604" w:rsidRDefault="006A1572" w:rsidP="00213E92">
      <w:pPr>
        <w:numPr>
          <w:ilvl w:val="0"/>
          <w:numId w:val="8"/>
        </w:numPr>
        <w:spacing w:after="0" w:line="252" w:lineRule="auto"/>
        <w:ind w:left="708" w:hanging="360"/>
      </w:pPr>
      <w:r w:rsidRPr="00207604">
        <w:t>Deelnemers die voeding en/of dranken bereiden en verkopen, worden verplicht om informa</w:t>
      </w:r>
      <w:r w:rsidR="00F01103" w:rsidRPr="00207604">
        <w:t>ti</w:t>
      </w:r>
      <w:r w:rsidRPr="00207604">
        <w:t xml:space="preserve">e te verstrekken aan de consument over de aanwezigheid van allergenen in niet verpakte producten. Voor meer info, check: </w:t>
      </w:r>
      <w:hyperlink r:id="rId6" w:history="1">
        <w:r w:rsidR="00E0105E" w:rsidRPr="00207604">
          <w:rPr>
            <w:rStyle w:val="Hyperlink"/>
          </w:rPr>
          <w:t>https://www.nvwa.nl/</w:t>
        </w:r>
      </w:hyperlink>
      <w:r w:rsidR="00E0105E" w:rsidRPr="00207604">
        <w:t xml:space="preserve"> </w:t>
      </w:r>
    </w:p>
    <w:p w14:paraId="4654DA8B" w14:textId="5B61F2CB" w:rsidR="006A1572" w:rsidRPr="00207604" w:rsidRDefault="006A1572" w:rsidP="00213E92">
      <w:pPr>
        <w:numPr>
          <w:ilvl w:val="0"/>
          <w:numId w:val="8"/>
        </w:numPr>
        <w:spacing w:after="0" w:line="252" w:lineRule="auto"/>
        <w:ind w:left="708" w:hanging="360"/>
      </w:pPr>
      <w:r w:rsidRPr="00207604">
        <w:t>Wanneer de aard van de werkzaamheden het noodzakelijk maakt om onverpakte levensmiddelen met de handen aan te raken, moet er een voorziening aanwezig zijn om de handen goed te kunnen wassen. (Dit kan o</w:t>
      </w:r>
      <w:r w:rsidR="004331A6" w:rsidRPr="00207604">
        <w:t>nder andere</w:t>
      </w:r>
      <w:r w:rsidRPr="00207604">
        <w:t xml:space="preserve"> door het installeren van een jerrycan met een kraantje, zeep en papieren handdoekjes). </w:t>
      </w:r>
    </w:p>
    <w:p w14:paraId="70A26B98" w14:textId="43B0A988" w:rsidR="006A1572" w:rsidRDefault="006A1572" w:rsidP="00213E92">
      <w:pPr>
        <w:numPr>
          <w:ilvl w:val="0"/>
          <w:numId w:val="8"/>
        </w:numPr>
        <w:spacing w:after="0" w:line="252" w:lineRule="auto"/>
        <w:ind w:left="708" w:hanging="360"/>
      </w:pPr>
      <w:r w:rsidRPr="00207604">
        <w:t xml:space="preserve">Het is absoluut niet toegestaan om zonder toestemming voor afloop van </w:t>
      </w:r>
      <w:r w:rsidR="00604DD4" w:rsidRPr="00207604">
        <w:t>het</w:t>
      </w:r>
      <w:r w:rsidRPr="00207604">
        <w:t xml:space="preserve"> evenement</w:t>
      </w:r>
      <w:r w:rsidR="004331A6" w:rsidRPr="00207604">
        <w:t>/</w:t>
      </w:r>
      <w:r w:rsidR="00604DD4" w:rsidRPr="00207604">
        <w:t>de</w:t>
      </w:r>
      <w:r w:rsidRPr="00207604">
        <w:t xml:space="preserve"> markt de standplaats te ontruimen. Alle uit hinder en uitslui</w:t>
      </w:r>
      <w:r w:rsidR="004331A6" w:rsidRPr="00207604">
        <w:t>ti</w:t>
      </w:r>
      <w:r w:rsidRPr="00207604">
        <w:t>ng van de deelnemer voortvloeiende kosten komen voor de rekening van de deelnemer, indien en voor zo ver de gevo</w:t>
      </w:r>
      <w:r w:rsidR="004331A6" w:rsidRPr="00207604">
        <w:t>l</w:t>
      </w:r>
      <w:r w:rsidRPr="00207604">
        <w:t xml:space="preserve">gen van hinder of last hem kunnen worden toegerekend. De organisatie houdt zich het recht voor eventuele schade veroorzaakt door de deelnemer te verhalen op de deelnemer.  </w:t>
      </w:r>
    </w:p>
    <w:p w14:paraId="070910C3" w14:textId="77777777" w:rsidR="00213E92" w:rsidRPr="00207604" w:rsidRDefault="00213E92" w:rsidP="00213E92">
      <w:pPr>
        <w:spacing w:after="0" w:line="252" w:lineRule="auto"/>
      </w:pPr>
    </w:p>
    <w:p w14:paraId="247462C4" w14:textId="77777777" w:rsidR="004331A6" w:rsidRPr="00207604" w:rsidRDefault="004331A6" w:rsidP="00213E92">
      <w:pPr>
        <w:spacing w:after="0" w:line="252" w:lineRule="auto"/>
        <w:ind w:left="-345"/>
      </w:pPr>
    </w:p>
    <w:p w14:paraId="22069710" w14:textId="77777777" w:rsidR="006A1572" w:rsidRPr="00207604" w:rsidRDefault="006A1572" w:rsidP="00213E92">
      <w:pPr>
        <w:pStyle w:val="Kop1"/>
        <w:spacing w:before="0" w:after="0"/>
        <w:ind w:left="360" w:hanging="360"/>
      </w:pPr>
      <w:r w:rsidRPr="00207604">
        <w:lastRenderedPageBreak/>
        <w:t>Aankomst, laden, lossen, parkeren en afloop</w:t>
      </w:r>
      <w:r w:rsidRPr="00207604">
        <w:rPr>
          <w:u w:color="000000"/>
        </w:rPr>
        <w:t xml:space="preserve"> </w:t>
      </w:r>
    </w:p>
    <w:p w14:paraId="71DE0991" w14:textId="0ABC985C" w:rsidR="006A1572" w:rsidRPr="00207604" w:rsidRDefault="006A1572" w:rsidP="00213E92">
      <w:pPr>
        <w:numPr>
          <w:ilvl w:val="0"/>
          <w:numId w:val="9"/>
        </w:numPr>
        <w:spacing w:after="0" w:line="252" w:lineRule="auto"/>
        <w:ind w:left="708" w:hanging="360"/>
      </w:pPr>
      <w:r w:rsidRPr="00207604">
        <w:t>De deelnemer houdt zich aan de opbou</w:t>
      </w:r>
      <w:r w:rsidR="00604DD4" w:rsidRPr="00207604">
        <w:t>wtij</w:t>
      </w:r>
      <w:r w:rsidRPr="00207604">
        <w:t xml:space="preserve">den en de aangegeven route door de organisatie. </w:t>
      </w:r>
      <w:r w:rsidR="00604DD4" w:rsidRPr="00207604">
        <w:t>De deelnemer</w:t>
      </w:r>
      <w:r w:rsidRPr="00207604">
        <w:t xml:space="preserve"> exploiteert ook van het openingsmoment tot het sluitmoment van markt of evenement.  </w:t>
      </w:r>
    </w:p>
    <w:p w14:paraId="6E21E7D3" w14:textId="77777777" w:rsidR="006A1572" w:rsidRPr="00207604" w:rsidRDefault="006A1572" w:rsidP="00213E92">
      <w:pPr>
        <w:numPr>
          <w:ilvl w:val="0"/>
          <w:numId w:val="9"/>
        </w:numPr>
        <w:spacing w:after="0" w:line="252" w:lineRule="auto"/>
        <w:ind w:left="708" w:hanging="360"/>
      </w:pPr>
      <w:r w:rsidRPr="00207604">
        <w:t xml:space="preserve">Auto’s mogen op het terrein uitsluitend stapvoets en met knipperlichten rijden.  </w:t>
      </w:r>
    </w:p>
    <w:p w14:paraId="25C77613" w14:textId="7C8D7E55" w:rsidR="006A1572" w:rsidRPr="00207604" w:rsidRDefault="006A1572" w:rsidP="00213E92">
      <w:pPr>
        <w:numPr>
          <w:ilvl w:val="0"/>
          <w:numId w:val="9"/>
        </w:numPr>
        <w:spacing w:after="0" w:line="252" w:lineRule="auto"/>
        <w:ind w:left="708" w:hanging="360"/>
      </w:pPr>
      <w:r w:rsidRPr="00207604">
        <w:t>Auto’s mogen enkel op het terrein staan om te laden en lossen. De deelnemer houdt zich aan de aangegeven laad- en los</w:t>
      </w:r>
      <w:r w:rsidR="00604DD4" w:rsidRPr="00207604">
        <w:t>tij</w:t>
      </w:r>
      <w:r w:rsidRPr="00207604">
        <w:t xml:space="preserve">den.  </w:t>
      </w:r>
    </w:p>
    <w:p w14:paraId="70098A72" w14:textId="4BB2F5A3" w:rsidR="006A1572" w:rsidRPr="00207604" w:rsidRDefault="006A1572" w:rsidP="00213E92">
      <w:pPr>
        <w:numPr>
          <w:ilvl w:val="0"/>
          <w:numId w:val="9"/>
        </w:numPr>
        <w:spacing w:after="0" w:line="252" w:lineRule="auto"/>
        <w:ind w:left="708" w:hanging="360"/>
      </w:pPr>
      <w:r w:rsidRPr="00207604">
        <w:t>Indien de deelnemer een half uur na aanvangs</w:t>
      </w:r>
      <w:r w:rsidR="00604DD4" w:rsidRPr="00207604">
        <w:t>tij</w:t>
      </w:r>
      <w:r w:rsidRPr="00207604">
        <w:t xml:space="preserve">d van het evenement niet is verschenen, dan vervalt de reservering en wordt het reserveringsbedrag niet geretourneerd. Alsnog deelnemen is uitsluitend mogelijk na overleg met de organisatie.  </w:t>
      </w:r>
    </w:p>
    <w:p w14:paraId="326EA63E" w14:textId="77777777" w:rsidR="00604DD4" w:rsidRPr="00207604" w:rsidRDefault="006A1572" w:rsidP="00213E92">
      <w:pPr>
        <w:numPr>
          <w:ilvl w:val="0"/>
          <w:numId w:val="9"/>
        </w:numPr>
        <w:spacing w:after="0" w:line="252" w:lineRule="auto"/>
        <w:ind w:left="708" w:hanging="360"/>
      </w:pPr>
      <w:r w:rsidRPr="00207604">
        <w:t xml:space="preserve">Parkeerkosten zijn niet te verhalen op de organisatie. </w:t>
      </w:r>
    </w:p>
    <w:p w14:paraId="3911258F" w14:textId="1FD58EEB" w:rsidR="006A1572" w:rsidRPr="00207604" w:rsidRDefault="006A1572" w:rsidP="00213E92">
      <w:pPr>
        <w:numPr>
          <w:ilvl w:val="0"/>
          <w:numId w:val="9"/>
        </w:numPr>
        <w:spacing w:after="0" w:line="252" w:lineRule="auto"/>
        <w:ind w:left="708" w:hanging="360"/>
      </w:pPr>
      <w:r w:rsidRPr="00207604">
        <w:t xml:space="preserve">Het is niet toegestaan om doorrijroutes te blokkeren. </w:t>
      </w:r>
    </w:p>
    <w:p w14:paraId="61DAB963" w14:textId="152B4663" w:rsidR="006A1572" w:rsidRPr="00207604" w:rsidRDefault="008E1318" w:rsidP="00213E92">
      <w:pPr>
        <w:numPr>
          <w:ilvl w:val="0"/>
          <w:numId w:val="10"/>
        </w:numPr>
        <w:spacing w:after="0" w:line="252" w:lineRule="auto"/>
        <w:ind w:left="708" w:hanging="360"/>
      </w:pPr>
      <w:r w:rsidRPr="00207604">
        <w:t>Het kersthuisje</w:t>
      </w:r>
      <w:r w:rsidR="006A1572" w:rsidRPr="00207604">
        <w:t>/</w:t>
      </w:r>
      <w:r w:rsidRPr="00207604">
        <w:t xml:space="preserve">de </w:t>
      </w:r>
      <w:r w:rsidR="006A1572" w:rsidRPr="00207604">
        <w:t>standplaats dient één (1) uur na het evenement</w:t>
      </w:r>
      <w:r w:rsidR="00604DD4" w:rsidRPr="00207604">
        <w:t>/</w:t>
      </w:r>
      <w:r w:rsidR="006A1572" w:rsidRPr="00207604">
        <w:t xml:space="preserve">de markt leeg te zijn. </w:t>
      </w:r>
    </w:p>
    <w:p w14:paraId="1F06EE06" w14:textId="5451FBEF" w:rsidR="006A1572" w:rsidRPr="00207604" w:rsidRDefault="006A1572" w:rsidP="00213E92">
      <w:pPr>
        <w:numPr>
          <w:ilvl w:val="0"/>
          <w:numId w:val="10"/>
        </w:numPr>
        <w:spacing w:after="0" w:line="252" w:lineRule="auto"/>
        <w:ind w:left="708" w:hanging="360"/>
      </w:pPr>
      <w:r w:rsidRPr="00207604">
        <w:t xml:space="preserve">U kunt het terrein pas weer per auto bereiken op de door de organisatie aangegeven </w:t>
      </w:r>
      <w:r w:rsidR="00604DD4" w:rsidRPr="00207604">
        <w:t>tij</w:t>
      </w:r>
      <w:r w:rsidRPr="00207604">
        <w:t xml:space="preserve">d. </w:t>
      </w:r>
    </w:p>
    <w:p w14:paraId="67E61499" w14:textId="0000A3B5" w:rsidR="006A1572" w:rsidRPr="00207604" w:rsidRDefault="006A1572" w:rsidP="00213E92">
      <w:pPr>
        <w:numPr>
          <w:ilvl w:val="0"/>
          <w:numId w:val="10"/>
        </w:numPr>
        <w:spacing w:after="0" w:line="252" w:lineRule="auto"/>
        <w:ind w:left="708" w:hanging="360"/>
      </w:pPr>
      <w:r w:rsidRPr="00207604">
        <w:t>De deelnemer mag niet eerder a</w:t>
      </w:r>
      <w:r w:rsidR="00604DD4" w:rsidRPr="00207604">
        <w:t>fb</w:t>
      </w:r>
      <w:r w:rsidRPr="00207604">
        <w:t>ouwen</w:t>
      </w:r>
      <w:r w:rsidR="00604DD4" w:rsidRPr="00207604">
        <w:t xml:space="preserve"> of</w:t>
      </w:r>
      <w:r w:rsidRPr="00207604">
        <w:t xml:space="preserve"> vertrekken dan de aangegeven eind</w:t>
      </w:r>
      <w:r w:rsidR="00604DD4" w:rsidRPr="00207604">
        <w:t>ti</w:t>
      </w:r>
      <w:r w:rsidRPr="00207604">
        <w:t>jd. Indien dit toch gebeurt kan de organisatie een boete van minimaal €50,- excl</w:t>
      </w:r>
      <w:r w:rsidR="00604DD4" w:rsidRPr="00207604">
        <w:t>usief</w:t>
      </w:r>
      <w:r w:rsidRPr="00207604">
        <w:t xml:space="preserve"> BTW opleggen.  </w:t>
      </w:r>
    </w:p>
    <w:p w14:paraId="00B1292C" w14:textId="77777777" w:rsidR="006A1572" w:rsidRPr="00207604" w:rsidRDefault="006A1572" w:rsidP="00213E92">
      <w:pPr>
        <w:numPr>
          <w:ilvl w:val="0"/>
          <w:numId w:val="10"/>
        </w:numPr>
        <w:spacing w:after="0" w:line="252" w:lineRule="auto"/>
        <w:ind w:left="708" w:hanging="360"/>
      </w:pPr>
      <w:r w:rsidRPr="00207604">
        <w:t xml:space="preserve">De standplaats en zijn directe omgeving dienen netjes en schoon te worden opgeleverd.  </w:t>
      </w:r>
    </w:p>
    <w:p w14:paraId="27852C91" w14:textId="7429F54A" w:rsidR="006A1572" w:rsidRPr="00207604" w:rsidRDefault="006A1572" w:rsidP="00213E92">
      <w:pPr>
        <w:numPr>
          <w:ilvl w:val="0"/>
          <w:numId w:val="10"/>
        </w:numPr>
        <w:spacing w:after="0" w:line="252" w:lineRule="auto"/>
        <w:ind w:left="708" w:hanging="360"/>
      </w:pPr>
      <w:r w:rsidRPr="00207604">
        <w:t>De deelnemer dient zelf vuilnis, ook lege flessen en karton, af te voeren. Indien dit niet gebeurt kan de organisatie een boete van minimaal €50,- excl</w:t>
      </w:r>
      <w:r w:rsidR="00604DD4" w:rsidRPr="00207604">
        <w:t>usief</w:t>
      </w:r>
      <w:r w:rsidRPr="00207604">
        <w:t xml:space="preserve"> BTW opleggen.  </w:t>
      </w:r>
    </w:p>
    <w:p w14:paraId="3B0B7744" w14:textId="0B98D399" w:rsidR="006A1572" w:rsidRPr="00207604" w:rsidRDefault="006A1572" w:rsidP="00213E92">
      <w:pPr>
        <w:numPr>
          <w:ilvl w:val="0"/>
          <w:numId w:val="10"/>
        </w:numPr>
        <w:spacing w:after="0" w:line="252" w:lineRule="auto"/>
        <w:ind w:left="708" w:hanging="360"/>
      </w:pPr>
      <w:r w:rsidRPr="00207604">
        <w:t>Wanneer de organisatie een milieuplein hee</w:t>
      </w:r>
      <w:r w:rsidR="00604DD4" w:rsidRPr="00207604">
        <w:t>ft</w:t>
      </w:r>
      <w:r w:rsidRPr="00207604">
        <w:t xml:space="preserve"> ingericht, is de deelnemer verplicht om hier gebruik van te maken. De deelnemer is verplicht het afval te scheiden en te deponeren in de daarvoor bestemde containers. Wij controleren hierop. </w:t>
      </w:r>
    </w:p>
    <w:p w14:paraId="41EB40B6" w14:textId="0B10556F" w:rsidR="006A1572" w:rsidRDefault="006A1572" w:rsidP="00213E92">
      <w:pPr>
        <w:numPr>
          <w:ilvl w:val="0"/>
          <w:numId w:val="10"/>
        </w:numPr>
        <w:spacing w:after="0" w:line="252" w:lineRule="auto"/>
        <w:ind w:left="708" w:hanging="360"/>
      </w:pPr>
      <w:r w:rsidRPr="00207604">
        <w:t xml:space="preserve">De deelnemer is verplicht om </w:t>
      </w:r>
      <w:r w:rsidR="00604DD4" w:rsidRPr="00207604">
        <w:t>ti</w:t>
      </w:r>
      <w:r w:rsidRPr="00207604">
        <w:t>jdens het evenement</w:t>
      </w:r>
      <w:r w:rsidR="00604DD4" w:rsidRPr="00207604">
        <w:t>/</w:t>
      </w:r>
      <w:r w:rsidRPr="00207604">
        <w:t xml:space="preserve">de markt de ondergrond adequaat te beschermen tegen vervuiling en het indringen van vuil. Kosten van schoonmaak die dientengevolge worden gemaakt worden in rekening gebracht bij de deelnemer evenals de eventueel door de gemeente opgelegde boete.  </w:t>
      </w:r>
    </w:p>
    <w:p w14:paraId="5C349F79" w14:textId="77777777" w:rsidR="00213E92" w:rsidRPr="00207604" w:rsidRDefault="00213E92" w:rsidP="00213E92">
      <w:pPr>
        <w:spacing w:after="0" w:line="252" w:lineRule="auto"/>
      </w:pPr>
    </w:p>
    <w:p w14:paraId="791E4F8B" w14:textId="77777777" w:rsidR="006A1572" w:rsidRPr="00207604" w:rsidRDefault="006A1572" w:rsidP="00213E92">
      <w:pPr>
        <w:pStyle w:val="Kop1"/>
        <w:spacing w:before="0" w:after="0"/>
        <w:ind w:left="360" w:hanging="360"/>
      </w:pPr>
      <w:r w:rsidRPr="00207604">
        <w:t>Overige</w:t>
      </w:r>
      <w:r w:rsidRPr="00207604">
        <w:rPr>
          <w:u w:color="000000"/>
        </w:rPr>
        <w:t xml:space="preserve"> </w:t>
      </w:r>
    </w:p>
    <w:p w14:paraId="1ADE8800" w14:textId="12CF10E6" w:rsidR="006A1572" w:rsidRPr="00207604" w:rsidRDefault="006A1572" w:rsidP="00213E92">
      <w:pPr>
        <w:numPr>
          <w:ilvl w:val="0"/>
          <w:numId w:val="11"/>
        </w:numPr>
        <w:spacing w:after="0" w:line="252" w:lineRule="auto"/>
        <w:ind w:left="708" w:hanging="360"/>
      </w:pPr>
      <w:r w:rsidRPr="00207604">
        <w:t xml:space="preserve">De organisatie bepaalt de datum, het </w:t>
      </w:r>
      <w:r w:rsidR="00604DD4" w:rsidRPr="00207604">
        <w:t>tijdstip</w:t>
      </w:r>
      <w:r w:rsidRPr="00207604">
        <w:t xml:space="preserve"> en de </w:t>
      </w:r>
      <w:r w:rsidR="00604DD4" w:rsidRPr="00207604">
        <w:t>locatie</w:t>
      </w:r>
      <w:r w:rsidRPr="00207604">
        <w:t xml:space="preserve"> van het evenement</w:t>
      </w:r>
      <w:r w:rsidR="00604DD4" w:rsidRPr="00207604">
        <w:t>/</w:t>
      </w:r>
      <w:r w:rsidRPr="00207604">
        <w:t xml:space="preserve">de markt.  </w:t>
      </w:r>
    </w:p>
    <w:p w14:paraId="66142F41" w14:textId="71D4349B" w:rsidR="006A1572" w:rsidRPr="00207604" w:rsidRDefault="006A1572" w:rsidP="00213E92">
      <w:pPr>
        <w:numPr>
          <w:ilvl w:val="0"/>
          <w:numId w:val="11"/>
        </w:numPr>
        <w:spacing w:after="0" w:line="252" w:lineRule="auto"/>
        <w:ind w:left="708" w:hanging="360"/>
      </w:pPr>
      <w:r w:rsidRPr="00207604">
        <w:t xml:space="preserve">De organisatie is op geen enkele wijze aansprakelijk voor diefstal, verlies of schade. De deelnemer neemt op eigen risico deel aan </w:t>
      </w:r>
      <w:r w:rsidR="00604DD4" w:rsidRPr="00207604">
        <w:t>het</w:t>
      </w:r>
      <w:r w:rsidRPr="00207604">
        <w:t xml:space="preserve"> evenement</w:t>
      </w:r>
      <w:r w:rsidR="00604DD4" w:rsidRPr="00207604">
        <w:t>/de</w:t>
      </w:r>
      <w:r w:rsidRPr="00207604">
        <w:t xml:space="preserve"> </w:t>
      </w:r>
      <w:r w:rsidR="008E1318" w:rsidRPr="00207604">
        <w:t>markt.</w:t>
      </w:r>
    </w:p>
    <w:p w14:paraId="2F65C6DA" w14:textId="3C25582A" w:rsidR="006A1572" w:rsidRPr="00207604" w:rsidRDefault="006A1572" w:rsidP="00213E92">
      <w:pPr>
        <w:numPr>
          <w:ilvl w:val="0"/>
          <w:numId w:val="11"/>
        </w:numPr>
        <w:spacing w:after="0" w:line="252" w:lineRule="auto"/>
        <w:ind w:left="708" w:hanging="360"/>
      </w:pPr>
      <w:r w:rsidRPr="00207604">
        <w:t>Aanwijzingen van de organisatie, poli</w:t>
      </w:r>
      <w:r w:rsidR="00604DD4" w:rsidRPr="00207604">
        <w:t>ti</w:t>
      </w:r>
      <w:r w:rsidRPr="00207604">
        <w:t>e of toezichthouders worden s</w:t>
      </w:r>
      <w:r w:rsidR="00604DD4" w:rsidRPr="00207604">
        <w:t>ti</w:t>
      </w:r>
      <w:r w:rsidRPr="00207604">
        <w:t>pt en onmiddellijk opgevolgd. Weigering en/of wangedrag betekent uitslui</w:t>
      </w:r>
      <w:r w:rsidR="00604DD4" w:rsidRPr="00207604">
        <w:t>ti</w:t>
      </w:r>
      <w:r w:rsidRPr="00207604">
        <w:t>ng van het evenement</w:t>
      </w:r>
      <w:r w:rsidR="00604DD4" w:rsidRPr="00207604">
        <w:t xml:space="preserve">/de </w:t>
      </w:r>
      <w:r w:rsidRPr="00207604">
        <w:t xml:space="preserve">markt zonder </w:t>
      </w:r>
      <w:r w:rsidR="00604DD4" w:rsidRPr="00207604">
        <w:t>restitutie</w:t>
      </w:r>
      <w:r w:rsidRPr="00207604">
        <w:t xml:space="preserve"> van reeds betaalde marktgelden. </w:t>
      </w:r>
    </w:p>
    <w:p w14:paraId="3B5A1EED" w14:textId="77777777" w:rsidR="00604DD4" w:rsidRPr="00207604" w:rsidRDefault="006A1572" w:rsidP="00213E92">
      <w:pPr>
        <w:numPr>
          <w:ilvl w:val="0"/>
          <w:numId w:val="11"/>
        </w:numPr>
        <w:spacing w:after="0" w:line="252" w:lineRule="auto"/>
        <w:ind w:left="708" w:hanging="360"/>
      </w:pPr>
      <w:r w:rsidRPr="00207604">
        <w:t xml:space="preserve">Deelnemers moeten: </w:t>
      </w:r>
    </w:p>
    <w:p w14:paraId="580ED83F" w14:textId="77777777" w:rsidR="00604DD4" w:rsidRPr="00207604" w:rsidRDefault="006A1572" w:rsidP="00213E92">
      <w:pPr>
        <w:numPr>
          <w:ilvl w:val="1"/>
          <w:numId w:val="11"/>
        </w:numPr>
        <w:spacing w:after="0" w:line="252" w:lineRule="auto"/>
        <w:ind w:left="1083" w:hanging="360"/>
      </w:pPr>
      <w:r w:rsidRPr="00207604">
        <w:t xml:space="preserve">handelingsbekwame natuurlijke personen zijn van 18 jaar of ouder; </w:t>
      </w:r>
    </w:p>
    <w:p w14:paraId="236278DF" w14:textId="77777777" w:rsidR="00604DD4" w:rsidRPr="00207604" w:rsidRDefault="006A1572" w:rsidP="00213E92">
      <w:pPr>
        <w:numPr>
          <w:ilvl w:val="1"/>
          <w:numId w:val="11"/>
        </w:numPr>
        <w:spacing w:after="0" w:line="252" w:lineRule="auto"/>
        <w:ind w:left="1083" w:hanging="360"/>
      </w:pPr>
      <w:r w:rsidRPr="00207604">
        <w:t xml:space="preserve">beschikken over een vaste woon- en verblijfplaats; </w:t>
      </w:r>
    </w:p>
    <w:p w14:paraId="4E49CA83" w14:textId="13C3BFDB" w:rsidR="006A1572" w:rsidRPr="00207604" w:rsidRDefault="00604DD4" w:rsidP="00213E92">
      <w:pPr>
        <w:numPr>
          <w:ilvl w:val="1"/>
          <w:numId w:val="11"/>
        </w:numPr>
        <w:spacing w:after="0" w:line="252" w:lineRule="auto"/>
        <w:ind w:left="1083" w:hanging="360"/>
      </w:pPr>
      <w:r w:rsidRPr="00207604">
        <w:t>zich kunnen</w:t>
      </w:r>
      <w:r w:rsidR="006A1572" w:rsidRPr="00207604">
        <w:t xml:space="preserve"> legi</w:t>
      </w:r>
      <w:r w:rsidRPr="00207604">
        <w:t>tim</w:t>
      </w:r>
      <w:r w:rsidR="006A1572" w:rsidRPr="00207604">
        <w:t>eren door: geldig Nederlands paspoort of geldige gemeentelijke iden</w:t>
      </w:r>
      <w:r w:rsidRPr="00207604">
        <w:t>ti</w:t>
      </w:r>
      <w:r w:rsidR="006A1572" w:rsidRPr="00207604">
        <w:t>teitskaart of geldig vreemdelingendocument afgegeven door de Immigr</w:t>
      </w:r>
      <w:r w:rsidRPr="00207604">
        <w:t>ati</w:t>
      </w:r>
      <w:r w:rsidR="006A1572" w:rsidRPr="00207604">
        <w:t>e- en Naturalisa</w:t>
      </w:r>
      <w:r w:rsidRPr="00207604">
        <w:t>ti</w:t>
      </w:r>
      <w:r w:rsidR="006A1572" w:rsidRPr="00207604">
        <w:t>edienst waaruit een geldige verblijfs</w:t>
      </w:r>
      <w:r w:rsidRPr="00207604">
        <w:t>ti</w:t>
      </w:r>
      <w:r w:rsidR="006A1572" w:rsidRPr="00207604">
        <w:t>tel voor Nederland blijkt en de vergunning dat men zelfstandig mag werken. Dit geldt ook voor EU</w:t>
      </w:r>
      <w:r w:rsidRPr="00207604">
        <w:t>-</w:t>
      </w:r>
      <w:r w:rsidR="006A1572" w:rsidRPr="00207604">
        <w:t xml:space="preserve">ingezetenen.  </w:t>
      </w:r>
    </w:p>
    <w:p w14:paraId="7FEAECB6" w14:textId="00DB9D64" w:rsidR="006A1572" w:rsidRPr="00207604" w:rsidRDefault="006A1572" w:rsidP="00213E92">
      <w:pPr>
        <w:numPr>
          <w:ilvl w:val="0"/>
          <w:numId w:val="11"/>
        </w:numPr>
        <w:spacing w:after="0" w:line="252" w:lineRule="auto"/>
        <w:ind w:left="708" w:hanging="360"/>
      </w:pPr>
      <w:r w:rsidRPr="00207604">
        <w:t>De organisatie kan niet aansprakelijk worden gesteld voor inkomstenderving door slechte weersomstandigheden of afgelas</w:t>
      </w:r>
      <w:r w:rsidR="00604DD4" w:rsidRPr="00207604">
        <w:t>ti</w:t>
      </w:r>
      <w:r w:rsidRPr="00207604">
        <w:t xml:space="preserve">ngen van hogerhand.  </w:t>
      </w:r>
    </w:p>
    <w:p w14:paraId="7287FC3F" w14:textId="1B685225" w:rsidR="006A1572" w:rsidRPr="00207604" w:rsidRDefault="006A1572" w:rsidP="00213E92">
      <w:pPr>
        <w:numPr>
          <w:ilvl w:val="0"/>
          <w:numId w:val="11"/>
        </w:numPr>
        <w:spacing w:after="0" w:line="252" w:lineRule="auto"/>
        <w:ind w:left="708" w:hanging="360"/>
      </w:pPr>
      <w:r w:rsidRPr="00207604">
        <w:t xml:space="preserve">De organisatie is verantwoordelijk voor de relevante vergunningen.  </w:t>
      </w:r>
    </w:p>
    <w:p w14:paraId="65E50016" w14:textId="2359D0E1" w:rsidR="006A1572" w:rsidRPr="00207604" w:rsidRDefault="006A1572" w:rsidP="00213E92">
      <w:pPr>
        <w:numPr>
          <w:ilvl w:val="0"/>
          <w:numId w:val="11"/>
        </w:numPr>
        <w:spacing w:after="0" w:line="252" w:lineRule="auto"/>
        <w:ind w:left="708" w:hanging="360"/>
      </w:pPr>
      <w:r w:rsidRPr="00207604">
        <w:t>De organisatie levert standplaatsen, bestaande uit huisjes</w:t>
      </w:r>
      <w:r w:rsidR="008E1318" w:rsidRPr="00207604">
        <w:t xml:space="preserve"> </w:t>
      </w:r>
      <w:r w:rsidRPr="00207604">
        <w:t>met een plank en een dak en/of vrije ruimte zoals gemeld bij de inschrijving. De afme</w:t>
      </w:r>
      <w:r w:rsidR="00604DD4" w:rsidRPr="00207604">
        <w:t>ti</w:t>
      </w:r>
      <w:r w:rsidRPr="00207604">
        <w:t xml:space="preserve">ngen worden van tevoren </w:t>
      </w:r>
      <w:r w:rsidRPr="00207604">
        <w:lastRenderedPageBreak/>
        <w:t>gecommuniceerd naar de deelnemers. De organisatie behoudt zich het recht voor de afme</w:t>
      </w:r>
      <w:r w:rsidR="00604DD4" w:rsidRPr="00207604">
        <w:t>ti</w:t>
      </w:r>
      <w:r w:rsidRPr="00207604">
        <w:t xml:space="preserve">ngen per evenement te wijzigen, mits dit van tevoren aan de deelnemer te kennen is gegeven.  </w:t>
      </w:r>
    </w:p>
    <w:p w14:paraId="1D4127EF" w14:textId="52AABB64" w:rsidR="006A1572" w:rsidRPr="00207604" w:rsidRDefault="006A1572" w:rsidP="00213E92">
      <w:pPr>
        <w:numPr>
          <w:ilvl w:val="0"/>
          <w:numId w:val="11"/>
        </w:numPr>
        <w:spacing w:after="0" w:line="252" w:lineRule="auto"/>
        <w:ind w:left="708" w:hanging="360"/>
      </w:pPr>
      <w:r w:rsidRPr="00207604">
        <w:t xml:space="preserve">De organisatie is niet aansprakelijk voor mankementen van de aangeboden waar. De deelnemer is zelf verantwoordelijk voor het bieden van kwaliteit van de verkoopwaar.  </w:t>
      </w:r>
    </w:p>
    <w:p w14:paraId="67A5AA6D" w14:textId="18DA63F8" w:rsidR="006A1572" w:rsidRPr="00207604" w:rsidRDefault="006A1572" w:rsidP="00213E92">
      <w:pPr>
        <w:numPr>
          <w:ilvl w:val="0"/>
          <w:numId w:val="11"/>
        </w:numPr>
        <w:spacing w:after="0" w:line="252" w:lineRule="auto"/>
        <w:ind w:left="708" w:hanging="360"/>
      </w:pPr>
      <w:r w:rsidRPr="00207604">
        <w:t xml:space="preserve">De organisatie is niet aansprakelijk voor enigerlei schade of letsel van deelnemers en bezoekers, tenzij er sprake is van aantoonbare opzet of grove schuld aan de kant van de organisatie.  </w:t>
      </w:r>
    </w:p>
    <w:p w14:paraId="5988170D" w14:textId="7E9CB6B5" w:rsidR="006A1572" w:rsidRPr="00207604" w:rsidRDefault="006A1572" w:rsidP="00213E92">
      <w:pPr>
        <w:numPr>
          <w:ilvl w:val="0"/>
          <w:numId w:val="11"/>
        </w:numPr>
        <w:spacing w:after="0" w:line="252" w:lineRule="auto"/>
        <w:ind w:left="708" w:hanging="360"/>
      </w:pPr>
      <w:r w:rsidRPr="00207604">
        <w:t xml:space="preserve">De organisatie is niet aansprakelijk voor schade geleden door deelnemers als gevolg van vertragingen, mechanische pech, weersomstandigheden, natuurinvloeden, stakingen, ziekte of welke overmacht dan ook.  </w:t>
      </w:r>
    </w:p>
    <w:p w14:paraId="54E92670" w14:textId="61ABFB52" w:rsidR="006A1572" w:rsidRPr="00207604" w:rsidRDefault="006A1572" w:rsidP="00213E92">
      <w:pPr>
        <w:numPr>
          <w:ilvl w:val="0"/>
          <w:numId w:val="11"/>
        </w:numPr>
        <w:spacing w:after="0" w:line="252" w:lineRule="auto"/>
        <w:ind w:left="708" w:hanging="360"/>
      </w:pPr>
      <w:r w:rsidRPr="00207604">
        <w:t>De organisatie is niet aansprakelijk voor handelingen en invloeden van niet direct bij de uitvoering van de overeenkomst betrokken derden</w:t>
      </w:r>
      <w:r w:rsidR="00604DD4" w:rsidRPr="00207604">
        <w:t xml:space="preserve"> en</w:t>
      </w:r>
      <w:r w:rsidRPr="00207604">
        <w:t xml:space="preserve"> omstandigheden die niet te wijten zijn aan de organisatie en die op grond van de Nederlandse wet of de in maatschappelijk verkeer geldende normen niet in redelijkheid aan de organisatie kunnen worden toegerekend.  </w:t>
      </w:r>
    </w:p>
    <w:p w14:paraId="0F7472ED" w14:textId="066C9020" w:rsidR="006A1572" w:rsidRDefault="006A1572" w:rsidP="00213E92">
      <w:pPr>
        <w:numPr>
          <w:ilvl w:val="0"/>
          <w:numId w:val="11"/>
        </w:numPr>
        <w:spacing w:after="0" w:line="252" w:lineRule="auto"/>
        <w:ind w:left="708" w:hanging="360"/>
      </w:pPr>
      <w:r w:rsidRPr="00207604">
        <w:t xml:space="preserve">Daar waar niet in de voorwaarden is voorzien beslist de organisatie.  </w:t>
      </w:r>
    </w:p>
    <w:p w14:paraId="6EB8BCE7" w14:textId="77777777" w:rsidR="00213E92" w:rsidRPr="00207604" w:rsidRDefault="00213E92" w:rsidP="00213E92">
      <w:pPr>
        <w:spacing w:after="0" w:line="252" w:lineRule="auto"/>
      </w:pPr>
    </w:p>
    <w:p w14:paraId="27790076" w14:textId="2767476A" w:rsidR="006A1572" w:rsidRPr="00207604" w:rsidRDefault="006A1572" w:rsidP="00213E92">
      <w:pPr>
        <w:pStyle w:val="Kop1"/>
        <w:spacing w:before="0" w:after="0"/>
        <w:ind w:left="360" w:hanging="360"/>
      </w:pPr>
      <w:r w:rsidRPr="00207604">
        <w:t>Communica</w:t>
      </w:r>
      <w:r w:rsidR="00EC3FA7" w:rsidRPr="00207604">
        <w:t>ti</w:t>
      </w:r>
      <w:r w:rsidRPr="00207604">
        <w:t>e</w:t>
      </w:r>
      <w:r w:rsidRPr="00207604">
        <w:rPr>
          <w:u w:color="000000"/>
        </w:rPr>
        <w:t xml:space="preserve"> </w:t>
      </w:r>
    </w:p>
    <w:p w14:paraId="68137A78" w14:textId="569C3A09" w:rsidR="006A1572" w:rsidRPr="00207604" w:rsidRDefault="006A1572" w:rsidP="00213E92">
      <w:pPr>
        <w:pStyle w:val="Lijstalinea"/>
        <w:numPr>
          <w:ilvl w:val="0"/>
          <w:numId w:val="19"/>
        </w:numPr>
        <w:spacing w:after="0"/>
        <w:ind w:left="720"/>
      </w:pPr>
      <w:r w:rsidRPr="00207604">
        <w:t xml:space="preserve">De organisatie </w:t>
      </w:r>
      <w:r w:rsidR="008E1318" w:rsidRPr="00207604">
        <w:t>verzorgt</w:t>
      </w:r>
      <w:r w:rsidRPr="00207604">
        <w:t xml:space="preserve"> voor </w:t>
      </w:r>
      <w:r w:rsidR="008E1318" w:rsidRPr="00207604">
        <w:t>de Dordtse Decembermarkt de</w:t>
      </w:r>
      <w:r w:rsidRPr="00207604">
        <w:t xml:space="preserve"> communica</w:t>
      </w:r>
      <w:r w:rsidR="00EC3FA7" w:rsidRPr="00207604">
        <w:t>ti</w:t>
      </w:r>
      <w:r w:rsidRPr="00207604">
        <w:t>e. Zonder tegenbericht of schri</w:t>
      </w:r>
      <w:r w:rsidR="00EC3FA7" w:rsidRPr="00207604">
        <w:t>ft</w:t>
      </w:r>
      <w:r w:rsidRPr="00207604">
        <w:t>elijk bezwaar gee</w:t>
      </w:r>
      <w:r w:rsidR="00EC3FA7" w:rsidRPr="00207604">
        <w:t>ft</w:t>
      </w:r>
      <w:r w:rsidRPr="00207604">
        <w:t xml:space="preserve"> u toestemming aan </w:t>
      </w:r>
      <w:r w:rsidR="008E1318" w:rsidRPr="00207604">
        <w:t>de organisatie</w:t>
      </w:r>
      <w:r w:rsidRPr="00207604">
        <w:t xml:space="preserve"> om uw bedrijfsnaam en/of beeldmateriaal te gebruiken voor de promo</w:t>
      </w:r>
      <w:r w:rsidR="00EC3FA7" w:rsidRPr="00207604">
        <w:t>ti</w:t>
      </w:r>
      <w:r w:rsidRPr="00207604">
        <w:t xml:space="preserve">e van het evenement.  </w:t>
      </w:r>
    </w:p>
    <w:p w14:paraId="032FC339" w14:textId="77777777" w:rsidR="00EC3FA7" w:rsidRPr="00207604" w:rsidRDefault="00EC3FA7" w:rsidP="00213E92">
      <w:pPr>
        <w:spacing w:after="0"/>
      </w:pPr>
    </w:p>
    <w:p w14:paraId="29B9C57B" w14:textId="77777777" w:rsidR="00EC3FA7" w:rsidRPr="00207604" w:rsidRDefault="00EC3FA7" w:rsidP="00213E92">
      <w:pPr>
        <w:spacing w:after="0"/>
      </w:pPr>
    </w:p>
    <w:p w14:paraId="7CD14E7D" w14:textId="77777777" w:rsidR="00EC3FA7" w:rsidRPr="00207604" w:rsidRDefault="00EC3FA7" w:rsidP="00213E92">
      <w:pPr>
        <w:spacing w:after="0"/>
      </w:pPr>
    </w:p>
    <w:p w14:paraId="63B2CD48" w14:textId="77777777" w:rsidR="00EC3FA7" w:rsidRPr="00207604" w:rsidRDefault="00EC3FA7" w:rsidP="00213E92">
      <w:pPr>
        <w:spacing w:after="0"/>
      </w:pPr>
    </w:p>
    <w:p w14:paraId="330479CC" w14:textId="77777777" w:rsidR="00EC3FA7" w:rsidRPr="00207604" w:rsidRDefault="00EC3FA7" w:rsidP="00213E92">
      <w:pPr>
        <w:spacing w:after="0"/>
      </w:pPr>
    </w:p>
    <w:p w14:paraId="003F7A50" w14:textId="77777777" w:rsidR="000F42FB" w:rsidRPr="00207604" w:rsidRDefault="000F42FB"/>
    <w:sectPr w:rsidR="000F42FB" w:rsidRPr="00207604" w:rsidSect="006A15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C6B61"/>
    <w:multiLevelType w:val="hybridMultilevel"/>
    <w:tmpl w:val="577CB932"/>
    <w:lvl w:ilvl="0" w:tplc="A0E27630">
      <w:start w:val="1"/>
      <w:numFmt w:val="lowerLetter"/>
      <w:lvlRestart w:val="0"/>
      <w:lvlText w:val="%1."/>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7E25B9"/>
    <w:multiLevelType w:val="hybridMultilevel"/>
    <w:tmpl w:val="E2B4BF28"/>
    <w:lvl w:ilvl="0" w:tplc="F2369670">
      <w:start w:val="1"/>
      <w:numFmt w:val="decimal"/>
      <w:lvlText w:val="%1."/>
      <w:lvlJc w:val="left"/>
      <w:pPr>
        <w:ind w:left="1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EE336C">
      <w:start w:val="1"/>
      <w:numFmt w:val="lowerLetter"/>
      <w:lvlText w:val="%2"/>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C49074">
      <w:start w:val="1"/>
      <w:numFmt w:val="lowerRoman"/>
      <w:lvlText w:val="%3"/>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92C8B0">
      <w:start w:val="1"/>
      <w:numFmt w:val="decimal"/>
      <w:lvlText w:val="%4"/>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7E0B46">
      <w:start w:val="1"/>
      <w:numFmt w:val="lowerLetter"/>
      <w:lvlText w:val="%5"/>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FFA3A5A">
      <w:start w:val="1"/>
      <w:numFmt w:val="lowerRoman"/>
      <w:lvlText w:val="%6"/>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6E24D0">
      <w:start w:val="1"/>
      <w:numFmt w:val="decimal"/>
      <w:lvlText w:val="%7"/>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E6F84E">
      <w:start w:val="1"/>
      <w:numFmt w:val="lowerLetter"/>
      <w:lvlText w:val="%8"/>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BC54E2">
      <w:start w:val="1"/>
      <w:numFmt w:val="lowerRoman"/>
      <w:lvlText w:val="%9"/>
      <w:lvlJc w:val="left"/>
      <w:pPr>
        <w:ind w:left="6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BB2BF9"/>
    <w:multiLevelType w:val="hybridMultilevel"/>
    <w:tmpl w:val="4454DF14"/>
    <w:lvl w:ilvl="0" w:tplc="C71281C2">
      <w:start w:val="1"/>
      <w:numFmt w:val="decimal"/>
      <w:lvlText w:val="%1."/>
      <w:lvlJc w:val="left"/>
      <w:pPr>
        <w:ind w:left="1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B86740">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F1AEA1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40F7E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9E74B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D64C3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2C296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79E86A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65EE7C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684398"/>
    <w:multiLevelType w:val="hybridMultilevel"/>
    <w:tmpl w:val="C674EC48"/>
    <w:lvl w:ilvl="0" w:tplc="3AF891D8">
      <w:start w:val="7"/>
      <w:numFmt w:val="decimal"/>
      <w:lvlText w:val="%1."/>
      <w:lvlJc w:val="left"/>
      <w:pPr>
        <w:ind w:left="1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CFC41C4">
      <w:start w:val="1"/>
      <w:numFmt w:val="lowerLetter"/>
      <w:lvlText w:val="%2"/>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3E65E8">
      <w:start w:val="1"/>
      <w:numFmt w:val="lowerRoman"/>
      <w:lvlText w:val="%3"/>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AEA0FA">
      <w:start w:val="1"/>
      <w:numFmt w:val="decimal"/>
      <w:lvlText w:val="%4"/>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D24224">
      <w:start w:val="1"/>
      <w:numFmt w:val="lowerLetter"/>
      <w:lvlText w:val="%5"/>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D63A10">
      <w:start w:val="1"/>
      <w:numFmt w:val="lowerRoman"/>
      <w:lvlText w:val="%6"/>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169876">
      <w:start w:val="1"/>
      <w:numFmt w:val="decimal"/>
      <w:lvlText w:val="%7"/>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684C0C">
      <w:start w:val="1"/>
      <w:numFmt w:val="lowerLetter"/>
      <w:lvlText w:val="%8"/>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1A8FF96">
      <w:start w:val="1"/>
      <w:numFmt w:val="lowerRoman"/>
      <w:lvlText w:val="%9"/>
      <w:lvlJc w:val="left"/>
      <w:pPr>
        <w:ind w:left="6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DA5AF4"/>
    <w:multiLevelType w:val="hybridMultilevel"/>
    <w:tmpl w:val="1A1ADD70"/>
    <w:lvl w:ilvl="0" w:tplc="C268A20A">
      <w:start w:val="1"/>
      <w:numFmt w:val="decimal"/>
      <w:lvlText w:val="%1."/>
      <w:lvlJc w:val="left"/>
      <w:pPr>
        <w:ind w:left="1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6261E38">
      <w:start w:val="1"/>
      <w:numFmt w:val="lowerLetter"/>
      <w:lvlText w:val="%2"/>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2C7FE8">
      <w:start w:val="1"/>
      <w:numFmt w:val="lowerRoman"/>
      <w:lvlText w:val="%3"/>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0E29A4">
      <w:start w:val="1"/>
      <w:numFmt w:val="decimal"/>
      <w:lvlText w:val="%4"/>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6C24FC8">
      <w:start w:val="1"/>
      <w:numFmt w:val="lowerLetter"/>
      <w:lvlText w:val="%5"/>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D68EF4">
      <w:start w:val="1"/>
      <w:numFmt w:val="lowerRoman"/>
      <w:lvlText w:val="%6"/>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C02582">
      <w:start w:val="1"/>
      <w:numFmt w:val="decimal"/>
      <w:lvlText w:val="%7"/>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E6C472">
      <w:start w:val="1"/>
      <w:numFmt w:val="lowerLetter"/>
      <w:lvlText w:val="%8"/>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F9E82AC">
      <w:start w:val="1"/>
      <w:numFmt w:val="lowerRoman"/>
      <w:lvlText w:val="%9"/>
      <w:lvlJc w:val="left"/>
      <w:pPr>
        <w:ind w:left="6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37090A"/>
    <w:multiLevelType w:val="hybridMultilevel"/>
    <w:tmpl w:val="ED1AC05C"/>
    <w:lvl w:ilvl="0" w:tplc="1EBC69AE">
      <w:start w:val="1"/>
      <w:numFmt w:val="decimal"/>
      <w:lvlText w:val="%1."/>
      <w:lvlJc w:val="left"/>
      <w:pPr>
        <w:ind w:left="1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0E27630">
      <w:start w:val="1"/>
      <w:numFmt w:val="lowerLetter"/>
      <w:lvlRestart w:val="0"/>
      <w:lvlText w:val="%2."/>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314E816">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F42B68">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EE68778">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EAA06C">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60910A">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AAFDA0">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58A664">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810890"/>
    <w:multiLevelType w:val="hybridMultilevel"/>
    <w:tmpl w:val="476EB762"/>
    <w:lvl w:ilvl="0" w:tplc="A0E27630">
      <w:start w:val="1"/>
      <w:numFmt w:val="lowerLetter"/>
      <w:lvlRestart w:val="0"/>
      <w:lvlText w:val="%1."/>
      <w:lvlJc w:val="left"/>
      <w:pPr>
        <w:ind w:left="2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30019" w:tentative="1">
      <w:start w:val="1"/>
      <w:numFmt w:val="lowerLetter"/>
      <w:lvlText w:val="%2."/>
      <w:lvlJc w:val="left"/>
      <w:pPr>
        <w:ind w:left="1428" w:hanging="360"/>
      </w:pPr>
    </w:lvl>
    <w:lvl w:ilvl="2" w:tplc="0413001B" w:tentative="1">
      <w:start w:val="1"/>
      <w:numFmt w:val="lowerRoman"/>
      <w:lvlText w:val="%3."/>
      <w:lvlJc w:val="right"/>
      <w:pPr>
        <w:ind w:left="2148" w:hanging="180"/>
      </w:pPr>
    </w:lvl>
    <w:lvl w:ilvl="3" w:tplc="0413000F" w:tentative="1">
      <w:start w:val="1"/>
      <w:numFmt w:val="decimal"/>
      <w:lvlText w:val="%4."/>
      <w:lvlJc w:val="left"/>
      <w:pPr>
        <w:ind w:left="2868" w:hanging="360"/>
      </w:pPr>
    </w:lvl>
    <w:lvl w:ilvl="4" w:tplc="04130019" w:tentative="1">
      <w:start w:val="1"/>
      <w:numFmt w:val="lowerLetter"/>
      <w:lvlText w:val="%5."/>
      <w:lvlJc w:val="left"/>
      <w:pPr>
        <w:ind w:left="3588" w:hanging="360"/>
      </w:pPr>
    </w:lvl>
    <w:lvl w:ilvl="5" w:tplc="0413001B" w:tentative="1">
      <w:start w:val="1"/>
      <w:numFmt w:val="lowerRoman"/>
      <w:lvlText w:val="%6."/>
      <w:lvlJc w:val="right"/>
      <w:pPr>
        <w:ind w:left="4308" w:hanging="180"/>
      </w:pPr>
    </w:lvl>
    <w:lvl w:ilvl="6" w:tplc="0413000F" w:tentative="1">
      <w:start w:val="1"/>
      <w:numFmt w:val="decimal"/>
      <w:lvlText w:val="%7."/>
      <w:lvlJc w:val="left"/>
      <w:pPr>
        <w:ind w:left="5028" w:hanging="360"/>
      </w:pPr>
    </w:lvl>
    <w:lvl w:ilvl="7" w:tplc="04130019" w:tentative="1">
      <w:start w:val="1"/>
      <w:numFmt w:val="lowerLetter"/>
      <w:lvlText w:val="%8."/>
      <w:lvlJc w:val="left"/>
      <w:pPr>
        <w:ind w:left="5748" w:hanging="360"/>
      </w:pPr>
    </w:lvl>
    <w:lvl w:ilvl="8" w:tplc="0413001B" w:tentative="1">
      <w:start w:val="1"/>
      <w:numFmt w:val="lowerRoman"/>
      <w:lvlText w:val="%9."/>
      <w:lvlJc w:val="right"/>
      <w:pPr>
        <w:ind w:left="6468" w:hanging="180"/>
      </w:pPr>
    </w:lvl>
  </w:abstractNum>
  <w:abstractNum w:abstractNumId="7" w15:restartNumberingAfterBreak="0">
    <w:nsid w:val="3C471FE0"/>
    <w:multiLevelType w:val="hybridMultilevel"/>
    <w:tmpl w:val="FBCC5D14"/>
    <w:lvl w:ilvl="0" w:tplc="3890696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9E1B9A">
      <w:start w:val="1"/>
      <w:numFmt w:val="lowerLetter"/>
      <w:lvlText w:val="%2."/>
      <w:lvlJc w:val="left"/>
      <w:pPr>
        <w:ind w:left="2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E28A8F4">
      <w:start w:val="1"/>
      <w:numFmt w:val="lowerRoman"/>
      <w:lvlText w:val="%3"/>
      <w:lvlJc w:val="left"/>
      <w:pPr>
        <w:ind w:left="2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A86B884">
      <w:start w:val="1"/>
      <w:numFmt w:val="decimal"/>
      <w:lvlText w:val="%4"/>
      <w:lvlJc w:val="left"/>
      <w:pPr>
        <w:ind w:left="3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06CE7E">
      <w:start w:val="1"/>
      <w:numFmt w:val="lowerLetter"/>
      <w:lvlText w:val="%5"/>
      <w:lvlJc w:val="left"/>
      <w:pPr>
        <w:ind w:left="3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4AE578">
      <w:start w:val="1"/>
      <w:numFmt w:val="lowerRoman"/>
      <w:lvlText w:val="%6"/>
      <w:lvlJc w:val="left"/>
      <w:pPr>
        <w:ind w:left="4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FCD4BC">
      <w:start w:val="1"/>
      <w:numFmt w:val="decimal"/>
      <w:lvlText w:val="%7"/>
      <w:lvlJc w:val="left"/>
      <w:pPr>
        <w:ind w:left="5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4C4BFA">
      <w:start w:val="1"/>
      <w:numFmt w:val="lowerLetter"/>
      <w:lvlText w:val="%8"/>
      <w:lvlJc w:val="left"/>
      <w:pPr>
        <w:ind w:left="6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6AC4AD4">
      <w:start w:val="1"/>
      <w:numFmt w:val="lowerRoman"/>
      <w:lvlText w:val="%9"/>
      <w:lvlJc w:val="left"/>
      <w:pPr>
        <w:ind w:left="6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F526710"/>
    <w:multiLevelType w:val="hybridMultilevel"/>
    <w:tmpl w:val="18C23B98"/>
    <w:lvl w:ilvl="0" w:tplc="CA4EC1A4">
      <w:start w:val="1"/>
      <w:numFmt w:val="decimal"/>
      <w:lvlText w:val="%1."/>
      <w:lvlJc w:val="left"/>
      <w:pPr>
        <w:ind w:left="1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48D650">
      <w:start w:val="1"/>
      <w:numFmt w:val="lowerLetter"/>
      <w:lvlText w:val="%2"/>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C0EB8EE">
      <w:start w:val="1"/>
      <w:numFmt w:val="lowerRoman"/>
      <w:lvlText w:val="%3"/>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941ECA">
      <w:start w:val="1"/>
      <w:numFmt w:val="decimal"/>
      <w:lvlText w:val="%4"/>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CF85AEA">
      <w:start w:val="1"/>
      <w:numFmt w:val="lowerLetter"/>
      <w:lvlText w:val="%5"/>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3A7C34">
      <w:start w:val="1"/>
      <w:numFmt w:val="lowerRoman"/>
      <w:lvlText w:val="%6"/>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C230CE">
      <w:start w:val="1"/>
      <w:numFmt w:val="decimal"/>
      <w:lvlText w:val="%7"/>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6E6ED86">
      <w:start w:val="1"/>
      <w:numFmt w:val="lowerLetter"/>
      <w:lvlText w:val="%8"/>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F242C60">
      <w:start w:val="1"/>
      <w:numFmt w:val="lowerRoman"/>
      <w:lvlText w:val="%9"/>
      <w:lvlJc w:val="left"/>
      <w:pPr>
        <w:ind w:left="6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C9D62D1"/>
    <w:multiLevelType w:val="hybridMultilevel"/>
    <w:tmpl w:val="3EE06FC6"/>
    <w:lvl w:ilvl="0" w:tplc="0413000F">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0" w15:restartNumberingAfterBreak="0">
    <w:nsid w:val="4E4332BF"/>
    <w:multiLevelType w:val="hybridMultilevel"/>
    <w:tmpl w:val="1A98A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C211E58"/>
    <w:multiLevelType w:val="hybridMultilevel"/>
    <w:tmpl w:val="ADF871EA"/>
    <w:lvl w:ilvl="0" w:tplc="851605BC">
      <w:start w:val="1"/>
      <w:numFmt w:val="decimal"/>
      <w:lvlText w:val="%1."/>
      <w:lvlJc w:val="left"/>
      <w:pPr>
        <w:ind w:left="1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6E53E6">
      <w:start w:val="1"/>
      <w:numFmt w:val="lowerLetter"/>
      <w:lvlText w:val="%2"/>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C8A1BDC">
      <w:start w:val="1"/>
      <w:numFmt w:val="lowerRoman"/>
      <w:lvlText w:val="%3"/>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A8C9DBE">
      <w:start w:val="1"/>
      <w:numFmt w:val="decimal"/>
      <w:lvlText w:val="%4"/>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68A1C0">
      <w:start w:val="1"/>
      <w:numFmt w:val="lowerLetter"/>
      <w:lvlText w:val="%5"/>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147C1E">
      <w:start w:val="1"/>
      <w:numFmt w:val="lowerRoman"/>
      <w:lvlText w:val="%6"/>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4A369A">
      <w:start w:val="1"/>
      <w:numFmt w:val="decimal"/>
      <w:lvlText w:val="%7"/>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F6B4E8">
      <w:start w:val="1"/>
      <w:numFmt w:val="lowerLetter"/>
      <w:lvlText w:val="%8"/>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062C54">
      <w:start w:val="1"/>
      <w:numFmt w:val="lowerRoman"/>
      <w:lvlText w:val="%9"/>
      <w:lvlJc w:val="left"/>
      <w:pPr>
        <w:ind w:left="6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CC832CC"/>
    <w:multiLevelType w:val="hybridMultilevel"/>
    <w:tmpl w:val="CED8D13E"/>
    <w:lvl w:ilvl="0" w:tplc="D5EC7A06">
      <w:start w:val="1"/>
      <w:numFmt w:val="decimal"/>
      <w:lvlText w:val="%1."/>
      <w:lvlJc w:val="left"/>
      <w:pPr>
        <w:ind w:left="1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4EBDEA">
      <w:start w:val="1"/>
      <w:numFmt w:val="lowerLetter"/>
      <w:lvlText w:val="%2"/>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E02BEE">
      <w:start w:val="1"/>
      <w:numFmt w:val="lowerRoman"/>
      <w:lvlText w:val="%3"/>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4C0362">
      <w:start w:val="1"/>
      <w:numFmt w:val="decimal"/>
      <w:lvlText w:val="%4"/>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72CCEE">
      <w:start w:val="1"/>
      <w:numFmt w:val="lowerLetter"/>
      <w:lvlText w:val="%5"/>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4846A0">
      <w:start w:val="1"/>
      <w:numFmt w:val="lowerRoman"/>
      <w:lvlText w:val="%6"/>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B9A262C">
      <w:start w:val="1"/>
      <w:numFmt w:val="decimal"/>
      <w:lvlText w:val="%7"/>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C65FEA">
      <w:start w:val="1"/>
      <w:numFmt w:val="lowerLetter"/>
      <w:lvlText w:val="%8"/>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C0B096">
      <w:start w:val="1"/>
      <w:numFmt w:val="lowerRoman"/>
      <w:lvlText w:val="%9"/>
      <w:lvlJc w:val="left"/>
      <w:pPr>
        <w:ind w:left="6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14F70C2"/>
    <w:multiLevelType w:val="hybridMultilevel"/>
    <w:tmpl w:val="033A2DC4"/>
    <w:lvl w:ilvl="0" w:tplc="351E09AC">
      <w:start w:val="1"/>
      <w:numFmt w:val="decimal"/>
      <w:lvlText w:val="%1."/>
      <w:lvlJc w:val="left"/>
      <w:pPr>
        <w:ind w:left="1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1B4B146">
      <w:start w:val="1"/>
      <w:numFmt w:val="lowerLetter"/>
      <w:lvlText w:val="%2"/>
      <w:lvlJc w:val="left"/>
      <w:pPr>
        <w:ind w:left="1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85C5924">
      <w:start w:val="1"/>
      <w:numFmt w:val="lowerRoman"/>
      <w:lvlText w:val="%3"/>
      <w:lvlJc w:val="left"/>
      <w:pPr>
        <w:ind w:left="2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92E5A6">
      <w:start w:val="1"/>
      <w:numFmt w:val="decimal"/>
      <w:lvlText w:val="%4"/>
      <w:lvlJc w:val="left"/>
      <w:pPr>
        <w:ind w:left="3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4815FA">
      <w:start w:val="1"/>
      <w:numFmt w:val="lowerLetter"/>
      <w:lvlText w:val="%5"/>
      <w:lvlJc w:val="left"/>
      <w:pPr>
        <w:ind w:left="3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AE4A40">
      <w:start w:val="1"/>
      <w:numFmt w:val="lowerRoman"/>
      <w:lvlText w:val="%6"/>
      <w:lvlJc w:val="left"/>
      <w:pPr>
        <w:ind w:left="4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4FA0170">
      <w:start w:val="1"/>
      <w:numFmt w:val="decimal"/>
      <w:lvlText w:val="%7"/>
      <w:lvlJc w:val="left"/>
      <w:pPr>
        <w:ind w:left="5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7C8D21E">
      <w:start w:val="1"/>
      <w:numFmt w:val="lowerLetter"/>
      <w:lvlText w:val="%8"/>
      <w:lvlJc w:val="left"/>
      <w:pPr>
        <w:ind w:left="6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3E825AC">
      <w:start w:val="1"/>
      <w:numFmt w:val="lowerRoman"/>
      <w:lvlText w:val="%9"/>
      <w:lvlJc w:val="left"/>
      <w:pPr>
        <w:ind w:left="6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A447D63"/>
    <w:multiLevelType w:val="hybridMultilevel"/>
    <w:tmpl w:val="F4389A50"/>
    <w:lvl w:ilvl="0" w:tplc="0413000F">
      <w:start w:val="1"/>
      <w:numFmt w:val="decimal"/>
      <w:lvlText w:val="%1."/>
      <w:lvlJc w:val="left"/>
      <w:pPr>
        <w:ind w:left="708"/>
      </w:pPr>
      <w:rPr>
        <w:b w:val="0"/>
        <w:i w:val="0"/>
        <w:strike w:val="0"/>
        <w:dstrike w:val="0"/>
        <w:color w:val="000000"/>
        <w:sz w:val="24"/>
        <w:szCs w:val="24"/>
        <w:u w:val="none" w:color="000000"/>
        <w:bdr w:val="none" w:sz="0" w:space="0" w:color="auto"/>
        <w:shd w:val="clear" w:color="auto" w:fill="auto"/>
        <w:vertAlign w:val="baseline"/>
      </w:rPr>
    </w:lvl>
    <w:lvl w:ilvl="1" w:tplc="04130019" w:tentative="1">
      <w:start w:val="1"/>
      <w:numFmt w:val="lowerLetter"/>
      <w:lvlText w:val="%2."/>
      <w:lvlJc w:val="left"/>
      <w:pPr>
        <w:ind w:left="0" w:hanging="360"/>
      </w:pPr>
    </w:lvl>
    <w:lvl w:ilvl="2" w:tplc="0413001B" w:tentative="1">
      <w:start w:val="1"/>
      <w:numFmt w:val="lowerRoman"/>
      <w:lvlText w:val="%3."/>
      <w:lvlJc w:val="right"/>
      <w:pPr>
        <w:ind w:left="720" w:hanging="180"/>
      </w:pPr>
    </w:lvl>
    <w:lvl w:ilvl="3" w:tplc="0413000F" w:tentative="1">
      <w:start w:val="1"/>
      <w:numFmt w:val="decimal"/>
      <w:lvlText w:val="%4."/>
      <w:lvlJc w:val="left"/>
      <w:pPr>
        <w:ind w:left="1440" w:hanging="360"/>
      </w:pPr>
    </w:lvl>
    <w:lvl w:ilvl="4" w:tplc="04130019" w:tentative="1">
      <w:start w:val="1"/>
      <w:numFmt w:val="lowerLetter"/>
      <w:lvlText w:val="%5."/>
      <w:lvlJc w:val="left"/>
      <w:pPr>
        <w:ind w:left="2160" w:hanging="360"/>
      </w:pPr>
    </w:lvl>
    <w:lvl w:ilvl="5" w:tplc="0413001B" w:tentative="1">
      <w:start w:val="1"/>
      <w:numFmt w:val="lowerRoman"/>
      <w:lvlText w:val="%6."/>
      <w:lvlJc w:val="right"/>
      <w:pPr>
        <w:ind w:left="2880" w:hanging="180"/>
      </w:pPr>
    </w:lvl>
    <w:lvl w:ilvl="6" w:tplc="0413000F" w:tentative="1">
      <w:start w:val="1"/>
      <w:numFmt w:val="decimal"/>
      <w:lvlText w:val="%7."/>
      <w:lvlJc w:val="left"/>
      <w:pPr>
        <w:ind w:left="3600" w:hanging="360"/>
      </w:pPr>
    </w:lvl>
    <w:lvl w:ilvl="7" w:tplc="04130019" w:tentative="1">
      <w:start w:val="1"/>
      <w:numFmt w:val="lowerLetter"/>
      <w:lvlText w:val="%8."/>
      <w:lvlJc w:val="left"/>
      <w:pPr>
        <w:ind w:left="4320" w:hanging="360"/>
      </w:pPr>
    </w:lvl>
    <w:lvl w:ilvl="8" w:tplc="0413001B" w:tentative="1">
      <w:start w:val="1"/>
      <w:numFmt w:val="lowerRoman"/>
      <w:lvlText w:val="%9."/>
      <w:lvlJc w:val="right"/>
      <w:pPr>
        <w:ind w:left="5040" w:hanging="180"/>
      </w:pPr>
    </w:lvl>
  </w:abstractNum>
  <w:abstractNum w:abstractNumId="15" w15:restartNumberingAfterBreak="0">
    <w:nsid w:val="6CDB4EBC"/>
    <w:multiLevelType w:val="hybridMultilevel"/>
    <w:tmpl w:val="72AEF78A"/>
    <w:lvl w:ilvl="0" w:tplc="A0E27630">
      <w:start w:val="1"/>
      <w:numFmt w:val="lowerLetter"/>
      <w:lvlRestart w:val="0"/>
      <w:lvlText w:val="%1."/>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0FC44FC"/>
    <w:multiLevelType w:val="hybridMultilevel"/>
    <w:tmpl w:val="735645CC"/>
    <w:lvl w:ilvl="0" w:tplc="2034E364">
      <w:start w:val="1"/>
      <w:numFmt w:val="decimal"/>
      <w:lvlText w:val="%1."/>
      <w:lvlJc w:val="left"/>
      <w:pPr>
        <w:ind w:left="1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A8AE72">
      <w:start w:val="1"/>
      <w:numFmt w:val="lowerLetter"/>
      <w:lvlText w:val="%2"/>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2EC69C">
      <w:start w:val="1"/>
      <w:numFmt w:val="lowerRoman"/>
      <w:lvlText w:val="%3"/>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CCB4B8">
      <w:start w:val="1"/>
      <w:numFmt w:val="decimal"/>
      <w:lvlText w:val="%4"/>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93EAFEE">
      <w:start w:val="1"/>
      <w:numFmt w:val="lowerLetter"/>
      <w:lvlText w:val="%5"/>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84446B0">
      <w:start w:val="1"/>
      <w:numFmt w:val="lowerRoman"/>
      <w:lvlText w:val="%6"/>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A255F2">
      <w:start w:val="1"/>
      <w:numFmt w:val="decimal"/>
      <w:lvlText w:val="%7"/>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CACB7C">
      <w:start w:val="1"/>
      <w:numFmt w:val="lowerLetter"/>
      <w:lvlText w:val="%8"/>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946B88">
      <w:start w:val="1"/>
      <w:numFmt w:val="lowerRoman"/>
      <w:lvlText w:val="%9"/>
      <w:lvlJc w:val="left"/>
      <w:pPr>
        <w:ind w:left="6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AFA2D8C"/>
    <w:multiLevelType w:val="hybridMultilevel"/>
    <w:tmpl w:val="FE6E5876"/>
    <w:lvl w:ilvl="0" w:tplc="0E0E9186">
      <w:start w:val="1"/>
      <w:numFmt w:val="decimal"/>
      <w:lvlText w:val="%1."/>
      <w:lvlJc w:val="left"/>
      <w:pPr>
        <w:ind w:left="1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2D41E96">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4AEBEBA">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FE1234">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C78E722">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3658B4">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DCED2A">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6E2266">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7A53FC">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F2C167A"/>
    <w:multiLevelType w:val="hybridMultilevel"/>
    <w:tmpl w:val="0C9E58F4"/>
    <w:lvl w:ilvl="0" w:tplc="0DA6DC72">
      <w:start w:val="1"/>
      <w:numFmt w:val="decimal"/>
      <w:lvlText w:val="%1."/>
      <w:lvlJc w:val="left"/>
      <w:pPr>
        <w:ind w:left="1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BE01AF4">
      <w:start w:val="1"/>
      <w:numFmt w:val="lowerLetter"/>
      <w:lvlText w:val="%2"/>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42C332">
      <w:start w:val="1"/>
      <w:numFmt w:val="lowerRoman"/>
      <w:lvlText w:val="%3"/>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5AEA24">
      <w:start w:val="1"/>
      <w:numFmt w:val="decimal"/>
      <w:lvlText w:val="%4"/>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BCF7E0">
      <w:start w:val="1"/>
      <w:numFmt w:val="lowerLetter"/>
      <w:lvlText w:val="%5"/>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C62DF4">
      <w:start w:val="1"/>
      <w:numFmt w:val="lowerRoman"/>
      <w:lvlText w:val="%6"/>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A6D498">
      <w:start w:val="1"/>
      <w:numFmt w:val="decimal"/>
      <w:lvlText w:val="%7"/>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31C3E66">
      <w:start w:val="1"/>
      <w:numFmt w:val="lowerLetter"/>
      <w:lvlText w:val="%8"/>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2E8BD2">
      <w:start w:val="1"/>
      <w:numFmt w:val="lowerRoman"/>
      <w:lvlText w:val="%9"/>
      <w:lvlJc w:val="left"/>
      <w:pPr>
        <w:ind w:left="6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875269416">
    <w:abstractNumId w:val="17"/>
  </w:num>
  <w:num w:numId="2" w16cid:durableId="1257864206">
    <w:abstractNumId w:val="13"/>
  </w:num>
  <w:num w:numId="3" w16cid:durableId="1875579581">
    <w:abstractNumId w:val="8"/>
  </w:num>
  <w:num w:numId="4" w16cid:durableId="761024757">
    <w:abstractNumId w:val="12"/>
  </w:num>
  <w:num w:numId="5" w16cid:durableId="105346809">
    <w:abstractNumId w:val="18"/>
  </w:num>
  <w:num w:numId="6" w16cid:durableId="24715351">
    <w:abstractNumId w:val="1"/>
  </w:num>
  <w:num w:numId="7" w16cid:durableId="1506245081">
    <w:abstractNumId w:val="4"/>
  </w:num>
  <w:num w:numId="8" w16cid:durableId="1111168719">
    <w:abstractNumId w:val="2"/>
  </w:num>
  <w:num w:numId="9" w16cid:durableId="124931037">
    <w:abstractNumId w:val="16"/>
  </w:num>
  <w:num w:numId="10" w16cid:durableId="1669482737">
    <w:abstractNumId w:val="3"/>
  </w:num>
  <w:num w:numId="11" w16cid:durableId="1667199432">
    <w:abstractNumId w:val="11"/>
  </w:num>
  <w:num w:numId="12" w16cid:durableId="183330353">
    <w:abstractNumId w:val="5"/>
  </w:num>
  <w:num w:numId="13" w16cid:durableId="1861698176">
    <w:abstractNumId w:val="7"/>
  </w:num>
  <w:num w:numId="14" w16cid:durableId="101851156">
    <w:abstractNumId w:val="10"/>
  </w:num>
  <w:num w:numId="15" w16cid:durableId="24135998">
    <w:abstractNumId w:val="0"/>
  </w:num>
  <w:num w:numId="16" w16cid:durableId="466899097">
    <w:abstractNumId w:val="6"/>
  </w:num>
  <w:num w:numId="17" w16cid:durableId="1592005178">
    <w:abstractNumId w:val="15"/>
  </w:num>
  <w:num w:numId="18" w16cid:durableId="295647745">
    <w:abstractNumId w:val="14"/>
  </w:num>
  <w:num w:numId="19" w16cid:durableId="10483837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2F6"/>
    <w:rsid w:val="000368B5"/>
    <w:rsid w:val="000C0FCC"/>
    <w:rsid w:val="000F42FB"/>
    <w:rsid w:val="001A09FC"/>
    <w:rsid w:val="00207604"/>
    <w:rsid w:val="00213E92"/>
    <w:rsid w:val="00273A37"/>
    <w:rsid w:val="004331A6"/>
    <w:rsid w:val="004332F6"/>
    <w:rsid w:val="004A169B"/>
    <w:rsid w:val="00587397"/>
    <w:rsid w:val="005B6D3E"/>
    <w:rsid w:val="00604DD4"/>
    <w:rsid w:val="006A1572"/>
    <w:rsid w:val="00712229"/>
    <w:rsid w:val="007254C2"/>
    <w:rsid w:val="00734F94"/>
    <w:rsid w:val="008C76B1"/>
    <w:rsid w:val="008E1318"/>
    <w:rsid w:val="008E1ED4"/>
    <w:rsid w:val="008E73AC"/>
    <w:rsid w:val="0094206E"/>
    <w:rsid w:val="00A91580"/>
    <w:rsid w:val="00B8130B"/>
    <w:rsid w:val="00BA3B1E"/>
    <w:rsid w:val="00DD4D89"/>
    <w:rsid w:val="00E0105E"/>
    <w:rsid w:val="00E53C66"/>
    <w:rsid w:val="00EC3FA7"/>
    <w:rsid w:val="00EC6CAD"/>
    <w:rsid w:val="00F011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D5087"/>
  <w15:chartTrackingRefBased/>
  <w15:docId w15:val="{30EE0315-8B00-4F24-923E-3D7BC2B0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7397"/>
    <w:pPr>
      <w:keepNext/>
      <w:keepLines/>
      <w:spacing w:before="360" w:after="80"/>
      <w:outlineLvl w:val="0"/>
    </w:pPr>
    <w:rPr>
      <w:rFonts w:asciiTheme="majorHAnsi" w:eastAsiaTheme="majorEastAsia" w:hAnsiTheme="majorHAnsi" w:cstheme="majorBidi"/>
      <w:sz w:val="40"/>
      <w:szCs w:val="40"/>
    </w:rPr>
  </w:style>
  <w:style w:type="paragraph" w:styleId="Kop2">
    <w:name w:val="heading 2"/>
    <w:basedOn w:val="Standaard"/>
    <w:next w:val="Standaard"/>
    <w:link w:val="Kop2Char"/>
    <w:uiPriority w:val="9"/>
    <w:unhideWhenUsed/>
    <w:qFormat/>
    <w:rsid w:val="00587397"/>
    <w:pPr>
      <w:keepNext/>
      <w:keepLines/>
      <w:spacing w:before="160" w:after="80"/>
      <w:outlineLvl w:val="1"/>
    </w:pPr>
    <w:rPr>
      <w:rFonts w:asciiTheme="majorHAnsi" w:eastAsiaTheme="majorEastAsia" w:hAnsiTheme="majorHAnsi" w:cstheme="majorBidi"/>
      <w:sz w:val="32"/>
      <w:szCs w:val="3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87397"/>
    <w:rPr>
      <w:rFonts w:asciiTheme="majorHAnsi" w:eastAsiaTheme="majorEastAsia" w:hAnsiTheme="majorHAnsi" w:cstheme="majorBidi"/>
      <w:sz w:val="32"/>
      <w:szCs w:val="32"/>
      <w:u w:val="single"/>
    </w:rPr>
  </w:style>
  <w:style w:type="character" w:customStyle="1" w:styleId="Kop1Char">
    <w:name w:val="Kop 1 Char"/>
    <w:basedOn w:val="Standaardalinea-lettertype"/>
    <w:link w:val="Kop1"/>
    <w:rsid w:val="00587397"/>
    <w:rPr>
      <w:rFonts w:asciiTheme="majorHAnsi" w:eastAsiaTheme="majorEastAsia" w:hAnsiTheme="majorHAnsi" w:cstheme="majorBidi"/>
      <w:sz w:val="40"/>
      <w:szCs w:val="40"/>
    </w:rPr>
  </w:style>
  <w:style w:type="paragraph" w:styleId="Lijstalinea">
    <w:name w:val="List Paragraph"/>
    <w:basedOn w:val="Standaard"/>
    <w:uiPriority w:val="34"/>
    <w:qFormat/>
    <w:rsid w:val="006A1572"/>
    <w:pPr>
      <w:ind w:left="720"/>
      <w:contextualSpacing/>
    </w:pPr>
  </w:style>
  <w:style w:type="character" w:styleId="Verwijzingopmerking">
    <w:name w:val="annotation reference"/>
    <w:basedOn w:val="Standaardalinea-lettertype"/>
    <w:uiPriority w:val="99"/>
    <w:semiHidden/>
    <w:unhideWhenUsed/>
    <w:rsid w:val="00712229"/>
    <w:rPr>
      <w:sz w:val="16"/>
      <w:szCs w:val="16"/>
    </w:rPr>
  </w:style>
  <w:style w:type="paragraph" w:styleId="Tekstopmerking">
    <w:name w:val="annotation text"/>
    <w:basedOn w:val="Standaard"/>
    <w:link w:val="TekstopmerkingChar"/>
    <w:uiPriority w:val="99"/>
    <w:unhideWhenUsed/>
    <w:rsid w:val="00712229"/>
    <w:pPr>
      <w:spacing w:line="240" w:lineRule="auto"/>
    </w:pPr>
    <w:rPr>
      <w:sz w:val="20"/>
      <w:szCs w:val="20"/>
    </w:rPr>
  </w:style>
  <w:style w:type="character" w:customStyle="1" w:styleId="TekstopmerkingChar">
    <w:name w:val="Tekst opmerking Char"/>
    <w:basedOn w:val="Standaardalinea-lettertype"/>
    <w:link w:val="Tekstopmerking"/>
    <w:uiPriority w:val="99"/>
    <w:rsid w:val="00712229"/>
    <w:rPr>
      <w:sz w:val="20"/>
      <w:szCs w:val="20"/>
    </w:rPr>
  </w:style>
  <w:style w:type="paragraph" w:styleId="Onderwerpvanopmerking">
    <w:name w:val="annotation subject"/>
    <w:basedOn w:val="Tekstopmerking"/>
    <w:next w:val="Tekstopmerking"/>
    <w:link w:val="OnderwerpvanopmerkingChar"/>
    <w:uiPriority w:val="99"/>
    <w:semiHidden/>
    <w:unhideWhenUsed/>
    <w:rsid w:val="00712229"/>
    <w:rPr>
      <w:b/>
      <w:bCs/>
    </w:rPr>
  </w:style>
  <w:style w:type="character" w:customStyle="1" w:styleId="OnderwerpvanopmerkingChar">
    <w:name w:val="Onderwerp van opmerking Char"/>
    <w:basedOn w:val="TekstopmerkingChar"/>
    <w:link w:val="Onderwerpvanopmerking"/>
    <w:uiPriority w:val="99"/>
    <w:semiHidden/>
    <w:rsid w:val="00712229"/>
    <w:rPr>
      <w:b/>
      <w:bCs/>
      <w:sz w:val="20"/>
      <w:szCs w:val="20"/>
    </w:rPr>
  </w:style>
  <w:style w:type="character" w:styleId="Hyperlink">
    <w:name w:val="Hyperlink"/>
    <w:basedOn w:val="Standaardalinea-lettertype"/>
    <w:uiPriority w:val="99"/>
    <w:unhideWhenUsed/>
    <w:rsid w:val="00E0105E"/>
    <w:rPr>
      <w:color w:val="0563C1" w:themeColor="hyperlink"/>
      <w:u w:val="single"/>
    </w:rPr>
  </w:style>
  <w:style w:type="character" w:styleId="Onopgelostemelding">
    <w:name w:val="Unresolved Mention"/>
    <w:basedOn w:val="Standaardalinea-lettertype"/>
    <w:uiPriority w:val="99"/>
    <w:semiHidden/>
    <w:unhideWhenUsed/>
    <w:rsid w:val="00E01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vwa.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6FBFC-F79F-4DD1-8350-C8484EA07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2131</Words>
  <Characters>11723</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Krijger, R (Roos)</dc:creator>
  <cp:keywords/>
  <dc:description/>
  <cp:lastModifiedBy>Krijger, R (Roos)</cp:lastModifiedBy>
  <cp:revision>15</cp:revision>
  <dcterms:created xsi:type="dcterms:W3CDTF">2025-06-25T08:00:00Z</dcterms:created>
  <dcterms:modified xsi:type="dcterms:W3CDTF">2025-07-31T09:30:00Z</dcterms:modified>
</cp:coreProperties>
</file>